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FC0D4" w14:textId="77777777" w:rsidR="00387B0C" w:rsidRDefault="00387B0C" w:rsidP="00545C02">
      <w:pPr>
        <w:pStyle w:val="20"/>
        <w:shd w:val="clear" w:color="auto" w:fill="auto"/>
        <w:spacing w:after="480" w:line="240" w:lineRule="exact"/>
        <w:ind w:left="2829" w:firstLine="709"/>
        <w:jc w:val="right"/>
        <w:rPr>
          <w:sz w:val="28"/>
          <w:szCs w:val="28"/>
        </w:rPr>
      </w:pPr>
      <w:r w:rsidRPr="00BC0C09">
        <w:rPr>
          <w:sz w:val="28"/>
          <w:szCs w:val="28"/>
        </w:rPr>
        <w:t xml:space="preserve">Проект </w:t>
      </w:r>
    </w:p>
    <w:p w14:paraId="2B7543BB" w14:textId="77777777" w:rsidR="00387B0C" w:rsidRPr="00A06D1C" w:rsidRDefault="00387B0C" w:rsidP="00545C02">
      <w:pPr>
        <w:pStyle w:val="20"/>
        <w:shd w:val="clear" w:color="auto" w:fill="auto"/>
        <w:tabs>
          <w:tab w:val="right" w:pos="567"/>
        </w:tabs>
        <w:spacing w:line="240" w:lineRule="exact"/>
        <w:ind w:left="3539" w:firstLine="709"/>
        <w:jc w:val="right"/>
        <w:rPr>
          <w:sz w:val="28"/>
          <w:szCs w:val="28"/>
        </w:rPr>
      </w:pPr>
      <w:r w:rsidRPr="00A06D1C">
        <w:rPr>
          <w:sz w:val="28"/>
          <w:szCs w:val="28"/>
        </w:rPr>
        <w:t xml:space="preserve">Внесен исполняющим полномочия главы муниципального округа – главы администрации  </w:t>
      </w:r>
    </w:p>
    <w:p w14:paraId="4CB4380C" w14:textId="77777777" w:rsidR="00387B0C" w:rsidRPr="00A06D1C" w:rsidRDefault="00387B0C" w:rsidP="00387B0C">
      <w:pPr>
        <w:pStyle w:val="20"/>
        <w:shd w:val="clear" w:color="auto" w:fill="auto"/>
        <w:spacing w:line="240" w:lineRule="exact"/>
        <w:ind w:left="3539" w:firstLine="709"/>
        <w:jc w:val="right"/>
        <w:rPr>
          <w:sz w:val="28"/>
          <w:szCs w:val="28"/>
        </w:rPr>
      </w:pPr>
      <w:r w:rsidRPr="00A06D1C">
        <w:rPr>
          <w:sz w:val="28"/>
          <w:szCs w:val="28"/>
        </w:rPr>
        <w:t>Соликамского муниципального округа</w:t>
      </w:r>
    </w:p>
    <w:p w14:paraId="38D6F967" w14:textId="77777777" w:rsidR="00387B0C" w:rsidRPr="008122F1" w:rsidRDefault="00387B0C" w:rsidP="00387B0C">
      <w:pPr>
        <w:pStyle w:val="20"/>
        <w:shd w:val="clear" w:color="auto" w:fill="auto"/>
        <w:spacing w:line="240" w:lineRule="exact"/>
        <w:jc w:val="right"/>
        <w:rPr>
          <w:sz w:val="28"/>
          <w:szCs w:val="28"/>
        </w:rPr>
      </w:pPr>
      <w:r w:rsidRPr="00A06D1C">
        <w:rPr>
          <w:sz w:val="28"/>
          <w:szCs w:val="28"/>
        </w:rPr>
        <w:t xml:space="preserve">                                                                                                           Савиновым И.Р.</w:t>
      </w:r>
    </w:p>
    <w:p w14:paraId="2A2AC47A" w14:textId="77777777" w:rsidR="00B133C9" w:rsidRDefault="00B133C9" w:rsidP="00117186">
      <w:pPr>
        <w:pStyle w:val="consplusnormal"/>
        <w:spacing w:before="0" w:beforeAutospacing="0" w:after="0" w:afterAutospacing="0" w:line="240" w:lineRule="exact"/>
        <w:ind w:right="3827"/>
        <w:rPr>
          <w:b/>
          <w:sz w:val="28"/>
          <w:szCs w:val="28"/>
        </w:rPr>
      </w:pPr>
    </w:p>
    <w:p w14:paraId="45C050EA" w14:textId="77777777" w:rsidR="00B133C9" w:rsidRDefault="00B133C9" w:rsidP="00117186">
      <w:pPr>
        <w:pStyle w:val="consplusnormal"/>
        <w:spacing w:before="0" w:beforeAutospacing="0" w:after="0" w:afterAutospacing="0" w:line="240" w:lineRule="exact"/>
        <w:ind w:right="3827"/>
        <w:rPr>
          <w:b/>
          <w:sz w:val="28"/>
          <w:szCs w:val="28"/>
        </w:rPr>
      </w:pPr>
    </w:p>
    <w:p w14:paraId="7DECFD9E" w14:textId="77777777" w:rsidR="00B133C9" w:rsidRDefault="00B133C9" w:rsidP="00117186">
      <w:pPr>
        <w:pStyle w:val="consplusnormal"/>
        <w:spacing w:before="0" w:beforeAutospacing="0" w:after="0" w:afterAutospacing="0" w:line="240" w:lineRule="exact"/>
        <w:ind w:right="3827"/>
        <w:rPr>
          <w:b/>
          <w:sz w:val="28"/>
          <w:szCs w:val="28"/>
        </w:rPr>
      </w:pPr>
    </w:p>
    <w:p w14:paraId="07CA83B9" w14:textId="77777777" w:rsidR="00B133C9" w:rsidRDefault="00B133C9" w:rsidP="00117186">
      <w:pPr>
        <w:pStyle w:val="consplusnormal"/>
        <w:spacing w:before="0" w:beforeAutospacing="0" w:after="0" w:afterAutospacing="0" w:line="240" w:lineRule="exact"/>
        <w:ind w:right="3827"/>
        <w:rPr>
          <w:b/>
          <w:sz w:val="28"/>
          <w:szCs w:val="28"/>
        </w:rPr>
      </w:pPr>
    </w:p>
    <w:p w14:paraId="7F2C0447" w14:textId="77777777" w:rsidR="00B133C9" w:rsidRDefault="00B133C9" w:rsidP="00117186">
      <w:pPr>
        <w:pStyle w:val="consplusnormal"/>
        <w:spacing w:before="0" w:beforeAutospacing="0" w:after="0" w:afterAutospacing="0" w:line="240" w:lineRule="exact"/>
        <w:ind w:right="3827"/>
        <w:rPr>
          <w:b/>
          <w:sz w:val="28"/>
          <w:szCs w:val="28"/>
        </w:rPr>
      </w:pPr>
    </w:p>
    <w:p w14:paraId="56AD2136" w14:textId="77777777" w:rsidR="000B2B0D" w:rsidRDefault="000B2B0D" w:rsidP="00117186">
      <w:pPr>
        <w:pStyle w:val="consplusnormal"/>
        <w:spacing w:before="0" w:beforeAutospacing="0" w:after="0" w:afterAutospacing="0" w:line="240" w:lineRule="exact"/>
        <w:ind w:right="3827"/>
        <w:rPr>
          <w:b/>
          <w:sz w:val="28"/>
          <w:szCs w:val="28"/>
        </w:rPr>
      </w:pPr>
    </w:p>
    <w:p w14:paraId="4ADFF38D" w14:textId="77777777" w:rsidR="000B2B0D" w:rsidRDefault="000B2B0D" w:rsidP="00117186">
      <w:pPr>
        <w:pStyle w:val="consplusnormal"/>
        <w:spacing w:before="0" w:beforeAutospacing="0" w:after="0" w:afterAutospacing="0" w:line="240" w:lineRule="exact"/>
        <w:ind w:right="3827"/>
        <w:rPr>
          <w:b/>
          <w:sz w:val="28"/>
          <w:szCs w:val="28"/>
        </w:rPr>
      </w:pPr>
    </w:p>
    <w:p w14:paraId="0C8F4763" w14:textId="77777777" w:rsidR="000B2B0D" w:rsidRDefault="000B2B0D" w:rsidP="00117186">
      <w:pPr>
        <w:pStyle w:val="consplusnormal"/>
        <w:spacing w:before="0" w:beforeAutospacing="0" w:after="0" w:afterAutospacing="0" w:line="240" w:lineRule="exact"/>
        <w:ind w:right="3827"/>
        <w:rPr>
          <w:b/>
          <w:sz w:val="28"/>
          <w:szCs w:val="28"/>
        </w:rPr>
      </w:pPr>
    </w:p>
    <w:p w14:paraId="6FB2484D" w14:textId="77777777" w:rsidR="000B2B0D" w:rsidRDefault="000B2B0D" w:rsidP="00117186">
      <w:pPr>
        <w:pStyle w:val="consplusnormal"/>
        <w:spacing w:before="0" w:beforeAutospacing="0" w:after="0" w:afterAutospacing="0" w:line="240" w:lineRule="exact"/>
        <w:ind w:right="3827"/>
        <w:rPr>
          <w:b/>
          <w:sz w:val="28"/>
          <w:szCs w:val="28"/>
        </w:rPr>
      </w:pPr>
    </w:p>
    <w:p w14:paraId="258C99AD" w14:textId="77777777" w:rsidR="00545C02" w:rsidRDefault="00545C02" w:rsidP="00117186">
      <w:pPr>
        <w:pStyle w:val="consplusnormal"/>
        <w:spacing w:before="0" w:beforeAutospacing="0" w:after="0" w:afterAutospacing="0" w:line="240" w:lineRule="exact"/>
        <w:ind w:right="3827"/>
        <w:rPr>
          <w:b/>
          <w:sz w:val="28"/>
          <w:szCs w:val="28"/>
        </w:rPr>
      </w:pPr>
    </w:p>
    <w:p w14:paraId="1DF04450" w14:textId="77777777" w:rsidR="00545C02" w:rsidRDefault="00545C02" w:rsidP="00117186">
      <w:pPr>
        <w:pStyle w:val="consplusnormal"/>
        <w:spacing w:before="0" w:beforeAutospacing="0" w:after="0" w:afterAutospacing="0" w:line="240" w:lineRule="exact"/>
        <w:ind w:right="3827"/>
        <w:rPr>
          <w:b/>
          <w:sz w:val="28"/>
          <w:szCs w:val="28"/>
        </w:rPr>
      </w:pPr>
    </w:p>
    <w:p w14:paraId="257968F6" w14:textId="77777777" w:rsidR="00545C02" w:rsidRDefault="00545C02" w:rsidP="00117186">
      <w:pPr>
        <w:pStyle w:val="consplusnormal"/>
        <w:spacing w:before="0" w:beforeAutospacing="0" w:after="0" w:afterAutospacing="0" w:line="240" w:lineRule="exact"/>
        <w:ind w:right="3827"/>
        <w:rPr>
          <w:b/>
          <w:sz w:val="28"/>
          <w:szCs w:val="28"/>
        </w:rPr>
      </w:pPr>
    </w:p>
    <w:p w14:paraId="3DBC6C2D" w14:textId="77777777" w:rsidR="00545C02" w:rsidRDefault="00545C02" w:rsidP="00117186">
      <w:pPr>
        <w:pStyle w:val="consplusnormal"/>
        <w:spacing w:before="0" w:beforeAutospacing="0" w:after="0" w:afterAutospacing="0" w:line="240" w:lineRule="exact"/>
        <w:ind w:right="3827"/>
        <w:rPr>
          <w:b/>
          <w:sz w:val="28"/>
          <w:szCs w:val="28"/>
        </w:rPr>
      </w:pPr>
    </w:p>
    <w:p w14:paraId="008EC6C7" w14:textId="77777777" w:rsidR="00782A5C" w:rsidRDefault="007603B4" w:rsidP="00117186">
      <w:pPr>
        <w:pStyle w:val="consplusnormal"/>
        <w:spacing w:before="0" w:beforeAutospacing="0" w:after="0" w:afterAutospacing="0" w:line="240" w:lineRule="exact"/>
        <w:ind w:right="3827"/>
        <w:rPr>
          <w:b/>
          <w:color w:val="000000"/>
          <w:sz w:val="28"/>
          <w:szCs w:val="28"/>
        </w:rPr>
      </w:pPr>
      <w:r w:rsidRPr="00381846">
        <w:rPr>
          <w:b/>
          <w:sz w:val="28"/>
          <w:szCs w:val="28"/>
        </w:rPr>
        <w:t>Об установлении</w:t>
      </w:r>
      <w:r w:rsidR="005E4E3E">
        <w:rPr>
          <w:b/>
          <w:color w:val="000000"/>
          <w:sz w:val="28"/>
          <w:szCs w:val="28"/>
        </w:rPr>
        <w:t xml:space="preserve"> дополнительной</w:t>
      </w:r>
      <w:r w:rsidRPr="00381846">
        <w:rPr>
          <w:b/>
          <w:color w:val="000000"/>
          <w:sz w:val="28"/>
          <w:szCs w:val="28"/>
        </w:rPr>
        <w:t xml:space="preserve"> мер</w:t>
      </w:r>
      <w:r w:rsidR="005E4E3E">
        <w:rPr>
          <w:b/>
          <w:color w:val="000000"/>
          <w:sz w:val="28"/>
          <w:szCs w:val="28"/>
        </w:rPr>
        <w:t>ы</w:t>
      </w:r>
      <w:r w:rsidR="00DE0E56">
        <w:rPr>
          <w:b/>
          <w:color w:val="000000"/>
          <w:sz w:val="28"/>
          <w:szCs w:val="28"/>
        </w:rPr>
        <w:t xml:space="preserve"> социальной </w:t>
      </w:r>
      <w:r w:rsidRPr="00381846">
        <w:rPr>
          <w:b/>
          <w:color w:val="000000"/>
          <w:sz w:val="28"/>
          <w:szCs w:val="28"/>
        </w:rPr>
        <w:t>поддержки</w:t>
      </w:r>
      <w:r w:rsidR="00191E66">
        <w:rPr>
          <w:b/>
          <w:color w:val="000000"/>
          <w:sz w:val="28"/>
          <w:szCs w:val="28"/>
        </w:rPr>
        <w:t xml:space="preserve"> </w:t>
      </w:r>
      <w:r w:rsidR="005E4E3E">
        <w:rPr>
          <w:b/>
          <w:color w:val="000000"/>
          <w:sz w:val="28"/>
          <w:szCs w:val="28"/>
        </w:rPr>
        <w:t>врачам</w:t>
      </w:r>
      <w:r w:rsidR="00206C73">
        <w:rPr>
          <w:b/>
          <w:color w:val="000000"/>
          <w:sz w:val="28"/>
          <w:szCs w:val="28"/>
        </w:rPr>
        <w:t>,</w:t>
      </w:r>
      <w:r w:rsidR="00191E66">
        <w:rPr>
          <w:b/>
          <w:color w:val="000000"/>
          <w:sz w:val="28"/>
          <w:szCs w:val="28"/>
        </w:rPr>
        <w:t xml:space="preserve"> </w:t>
      </w:r>
      <w:r w:rsidR="00930D80">
        <w:rPr>
          <w:b/>
          <w:color w:val="000000"/>
          <w:sz w:val="28"/>
          <w:szCs w:val="28"/>
        </w:rPr>
        <w:t>трудоустроенным</w:t>
      </w:r>
      <w:r w:rsidR="00117186">
        <w:rPr>
          <w:b/>
          <w:color w:val="000000"/>
          <w:sz w:val="28"/>
          <w:szCs w:val="28"/>
        </w:rPr>
        <w:t xml:space="preserve"> в государственные </w:t>
      </w:r>
      <w:r w:rsidR="005E4E3E">
        <w:rPr>
          <w:b/>
          <w:color w:val="000000"/>
          <w:sz w:val="28"/>
          <w:szCs w:val="28"/>
        </w:rPr>
        <w:t xml:space="preserve">учреждения здравоохранения, </w:t>
      </w:r>
    </w:p>
    <w:p w14:paraId="006C7E43" w14:textId="77777777" w:rsidR="007603B4" w:rsidRPr="003B5EA9" w:rsidRDefault="003B5EA9" w:rsidP="003B5EA9">
      <w:pPr>
        <w:pStyle w:val="consplusnormal"/>
        <w:tabs>
          <w:tab w:val="left" w:pos="4905"/>
        </w:tabs>
        <w:spacing w:before="0" w:beforeAutospacing="0" w:after="0" w:afterAutospacing="0" w:line="240" w:lineRule="exact"/>
        <w:ind w:right="382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осуществляющие деятельность</w:t>
      </w:r>
      <w:r w:rsidR="005E4E3E">
        <w:rPr>
          <w:b/>
          <w:color w:val="000000"/>
          <w:sz w:val="28"/>
          <w:szCs w:val="28"/>
        </w:rPr>
        <w:t xml:space="preserve"> на тер</w:t>
      </w:r>
      <w:r w:rsidR="00117186">
        <w:rPr>
          <w:b/>
          <w:color w:val="000000"/>
          <w:sz w:val="28"/>
          <w:szCs w:val="28"/>
        </w:rPr>
        <w:t xml:space="preserve">ритории Соликамского </w:t>
      </w:r>
      <w:r w:rsidR="00DE0E56">
        <w:rPr>
          <w:b/>
          <w:color w:val="000000"/>
          <w:sz w:val="28"/>
          <w:szCs w:val="28"/>
        </w:rPr>
        <w:t>муниципального</w:t>
      </w:r>
      <w:r w:rsidR="00191E66">
        <w:rPr>
          <w:b/>
          <w:color w:val="000000"/>
          <w:sz w:val="28"/>
          <w:szCs w:val="28"/>
        </w:rPr>
        <w:t xml:space="preserve"> </w:t>
      </w:r>
      <w:r w:rsidR="005E4E3E">
        <w:rPr>
          <w:b/>
          <w:color w:val="000000"/>
          <w:sz w:val="28"/>
          <w:szCs w:val="28"/>
        </w:rPr>
        <w:t>округа</w:t>
      </w:r>
    </w:p>
    <w:p w14:paraId="5D348C22" w14:textId="77777777" w:rsidR="007603B4" w:rsidRPr="002D042F" w:rsidRDefault="007603B4" w:rsidP="000B2B0D">
      <w:pPr>
        <w:autoSpaceDE w:val="0"/>
        <w:autoSpaceDN w:val="0"/>
        <w:adjustRightInd w:val="0"/>
        <w:spacing w:before="100" w:beforeAutospacing="1" w:after="100" w:afterAutospacing="1" w:line="360" w:lineRule="exact"/>
        <w:ind w:firstLine="709"/>
        <w:contextualSpacing/>
        <w:jc w:val="both"/>
        <w:rPr>
          <w:sz w:val="28"/>
          <w:szCs w:val="28"/>
          <w:lang w:val="ru-RU"/>
        </w:rPr>
      </w:pPr>
      <w:r w:rsidRPr="002D042F">
        <w:rPr>
          <w:sz w:val="28"/>
          <w:szCs w:val="28"/>
          <w:lang w:val="ru-RU"/>
        </w:rPr>
        <w:t xml:space="preserve">В соответствии со </w:t>
      </w:r>
      <w:hyperlink r:id="rId7" w:history="1">
        <w:r w:rsidRPr="002D042F">
          <w:rPr>
            <w:sz w:val="28"/>
            <w:szCs w:val="28"/>
            <w:lang w:val="ru-RU"/>
          </w:rPr>
          <w:t>статьей 86</w:t>
        </w:r>
      </w:hyperlink>
      <w:r w:rsidRPr="002D042F">
        <w:rPr>
          <w:sz w:val="28"/>
          <w:szCs w:val="28"/>
          <w:lang w:val="ru-RU"/>
        </w:rPr>
        <w:t xml:space="preserve"> Бюджетного кодекса Российской Федерации, </w:t>
      </w:r>
      <w:r w:rsidRPr="00F7152B">
        <w:rPr>
          <w:sz w:val="28"/>
          <w:szCs w:val="28"/>
          <w:lang w:val="ru-RU"/>
        </w:rPr>
        <w:t xml:space="preserve">Федеральным </w:t>
      </w:r>
      <w:hyperlink r:id="rId8" w:history="1">
        <w:r w:rsidRPr="00F7152B">
          <w:rPr>
            <w:sz w:val="28"/>
            <w:szCs w:val="28"/>
            <w:lang w:val="ru-RU"/>
          </w:rPr>
          <w:t>законом</w:t>
        </w:r>
      </w:hyperlink>
      <w:r w:rsidRPr="00F7152B">
        <w:rPr>
          <w:sz w:val="28"/>
          <w:szCs w:val="28"/>
          <w:lang w:val="ru-RU"/>
        </w:rPr>
        <w:t xml:space="preserve"> от </w:t>
      </w:r>
      <w:r w:rsidR="00026BC4" w:rsidRPr="00F7152B">
        <w:rPr>
          <w:sz w:val="28"/>
          <w:szCs w:val="28"/>
          <w:lang w:val="ru-RU"/>
        </w:rPr>
        <w:t xml:space="preserve">20 марта 2025 г. </w:t>
      </w:r>
      <w:r w:rsidRPr="00F7152B">
        <w:rPr>
          <w:sz w:val="28"/>
          <w:szCs w:val="28"/>
          <w:lang w:val="ru-RU"/>
        </w:rPr>
        <w:t xml:space="preserve">№ </w:t>
      </w:r>
      <w:r w:rsidR="00026BC4" w:rsidRPr="00F7152B">
        <w:rPr>
          <w:sz w:val="28"/>
          <w:szCs w:val="28"/>
          <w:lang w:val="ru-RU"/>
        </w:rPr>
        <w:t>33</w:t>
      </w:r>
      <w:r w:rsidRPr="00F7152B">
        <w:rPr>
          <w:sz w:val="28"/>
          <w:szCs w:val="28"/>
          <w:lang w:val="ru-RU"/>
        </w:rPr>
        <w:t xml:space="preserve">-ФЗ «Об общих принципах организации местного самоуправления в </w:t>
      </w:r>
      <w:r w:rsidR="00026BC4" w:rsidRPr="00F7152B">
        <w:rPr>
          <w:sz w:val="28"/>
          <w:szCs w:val="28"/>
          <w:lang w:val="ru-RU"/>
        </w:rPr>
        <w:t>единой системе публичной власти»</w:t>
      </w:r>
      <w:r w:rsidRPr="00F7152B">
        <w:rPr>
          <w:sz w:val="28"/>
          <w:szCs w:val="28"/>
          <w:lang w:val="ru-RU"/>
        </w:rPr>
        <w:t>,</w:t>
      </w:r>
      <w:r w:rsidRPr="002D042F">
        <w:rPr>
          <w:sz w:val="28"/>
          <w:szCs w:val="28"/>
          <w:lang w:val="ru-RU"/>
        </w:rPr>
        <w:t xml:space="preserve"> статьей </w:t>
      </w:r>
      <w:r w:rsidRPr="00AC027C">
        <w:rPr>
          <w:sz w:val="28"/>
          <w:szCs w:val="28"/>
          <w:lang w:val="ru-RU"/>
        </w:rPr>
        <w:t>2</w:t>
      </w:r>
      <w:r w:rsidR="00AC027C">
        <w:rPr>
          <w:sz w:val="28"/>
          <w:szCs w:val="28"/>
          <w:lang w:val="ru-RU"/>
        </w:rPr>
        <w:t>6</w:t>
      </w:r>
      <w:r w:rsidRPr="002D042F">
        <w:rPr>
          <w:sz w:val="28"/>
          <w:szCs w:val="28"/>
          <w:lang w:val="ru-RU"/>
        </w:rPr>
        <w:t xml:space="preserve"> Устава Соликамского </w:t>
      </w:r>
      <w:r w:rsidR="00DE0E56">
        <w:rPr>
          <w:sz w:val="28"/>
          <w:szCs w:val="28"/>
          <w:lang w:val="ru-RU"/>
        </w:rPr>
        <w:t>муниципального</w:t>
      </w:r>
      <w:r w:rsidRPr="002D042F">
        <w:rPr>
          <w:sz w:val="28"/>
          <w:szCs w:val="28"/>
          <w:lang w:val="ru-RU"/>
        </w:rPr>
        <w:t xml:space="preserve"> округа</w:t>
      </w:r>
      <w:r w:rsidR="00AC027C">
        <w:rPr>
          <w:sz w:val="28"/>
          <w:szCs w:val="28"/>
          <w:lang w:val="ru-RU"/>
        </w:rPr>
        <w:t xml:space="preserve"> Пермского края</w:t>
      </w:r>
      <w:r w:rsidRPr="002D042F">
        <w:rPr>
          <w:sz w:val="28"/>
          <w:szCs w:val="28"/>
          <w:lang w:val="ru-RU"/>
        </w:rPr>
        <w:t>,</w:t>
      </w:r>
    </w:p>
    <w:p w14:paraId="43F0D7BE" w14:textId="77777777" w:rsidR="007603B4" w:rsidRPr="002D042F" w:rsidRDefault="007603B4" w:rsidP="000B2B0D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2D042F">
        <w:rPr>
          <w:sz w:val="28"/>
          <w:szCs w:val="28"/>
          <w:lang w:val="ru-RU"/>
        </w:rPr>
        <w:t xml:space="preserve">Дума Соликамского </w:t>
      </w:r>
      <w:r w:rsidR="00DE0E56">
        <w:rPr>
          <w:sz w:val="28"/>
          <w:szCs w:val="28"/>
          <w:lang w:val="ru-RU"/>
        </w:rPr>
        <w:t>муниципального</w:t>
      </w:r>
      <w:r w:rsidRPr="002D042F">
        <w:rPr>
          <w:sz w:val="28"/>
          <w:szCs w:val="28"/>
          <w:lang w:val="ru-RU"/>
        </w:rPr>
        <w:t xml:space="preserve"> округа РЕШИЛА:</w:t>
      </w:r>
    </w:p>
    <w:p w14:paraId="09916806" w14:textId="77777777" w:rsidR="00521473" w:rsidRPr="00381846" w:rsidRDefault="00DE0E56" w:rsidP="000B2B0D">
      <w:pPr>
        <w:pStyle w:val="af"/>
        <w:autoSpaceDE w:val="0"/>
        <w:autoSpaceDN w:val="0"/>
        <w:adjustRightInd w:val="0"/>
        <w:spacing w:after="0" w:line="360" w:lineRule="exact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1. </w:t>
      </w:r>
      <w:r w:rsidR="005E4E3E">
        <w:rPr>
          <w:b w:val="0"/>
          <w:szCs w:val="28"/>
        </w:rPr>
        <w:t>Установить дополнительную меру</w:t>
      </w:r>
      <w:r w:rsidR="007603B4" w:rsidRPr="000314FB">
        <w:rPr>
          <w:b w:val="0"/>
          <w:szCs w:val="28"/>
        </w:rPr>
        <w:t xml:space="preserve"> социальной</w:t>
      </w:r>
      <w:r w:rsidR="00191E66">
        <w:rPr>
          <w:b w:val="0"/>
          <w:szCs w:val="28"/>
        </w:rPr>
        <w:t xml:space="preserve"> </w:t>
      </w:r>
      <w:r w:rsidR="007603B4" w:rsidRPr="000314FB">
        <w:rPr>
          <w:b w:val="0"/>
          <w:szCs w:val="28"/>
        </w:rPr>
        <w:t>поддержки</w:t>
      </w:r>
      <w:r w:rsidR="00191E66">
        <w:rPr>
          <w:b w:val="0"/>
          <w:szCs w:val="28"/>
        </w:rPr>
        <w:t xml:space="preserve"> </w:t>
      </w:r>
      <w:r w:rsidR="005E4E3E">
        <w:rPr>
          <w:b w:val="0"/>
          <w:szCs w:val="28"/>
        </w:rPr>
        <w:t>врачам</w:t>
      </w:r>
      <w:r w:rsidR="007E2331">
        <w:rPr>
          <w:b w:val="0"/>
          <w:szCs w:val="28"/>
        </w:rPr>
        <w:t>,</w:t>
      </w:r>
      <w:r w:rsidR="00191E66">
        <w:rPr>
          <w:b w:val="0"/>
          <w:szCs w:val="28"/>
        </w:rPr>
        <w:t xml:space="preserve"> </w:t>
      </w:r>
      <w:r w:rsidR="00152A00">
        <w:rPr>
          <w:b w:val="0"/>
          <w:szCs w:val="28"/>
        </w:rPr>
        <w:t>трудоустроенным</w:t>
      </w:r>
      <w:r w:rsidR="005E4E3E">
        <w:rPr>
          <w:b w:val="0"/>
          <w:szCs w:val="28"/>
        </w:rPr>
        <w:t xml:space="preserve"> в государственные учреждения здравоохранения, </w:t>
      </w:r>
      <w:r w:rsidR="003B5EA9" w:rsidRPr="00C423E8">
        <w:rPr>
          <w:b w:val="0"/>
          <w:color w:val="000000"/>
          <w:szCs w:val="28"/>
        </w:rPr>
        <w:t>осуществляющие деятельность</w:t>
      </w:r>
      <w:r w:rsidR="005E4E3E">
        <w:rPr>
          <w:b w:val="0"/>
          <w:szCs w:val="28"/>
        </w:rPr>
        <w:t xml:space="preserve"> на территории Соликамского </w:t>
      </w:r>
      <w:r w:rsidRPr="00DE0E56">
        <w:rPr>
          <w:b w:val="0"/>
          <w:szCs w:val="28"/>
        </w:rPr>
        <w:t>муниципального</w:t>
      </w:r>
      <w:r w:rsidR="005E4E3E">
        <w:rPr>
          <w:b w:val="0"/>
          <w:szCs w:val="28"/>
        </w:rPr>
        <w:t xml:space="preserve"> округа</w:t>
      </w:r>
      <w:r w:rsidR="007C1FE6">
        <w:rPr>
          <w:b w:val="0"/>
          <w:szCs w:val="28"/>
        </w:rPr>
        <w:t>,</w:t>
      </w:r>
      <w:r w:rsidR="00191E66">
        <w:rPr>
          <w:b w:val="0"/>
          <w:szCs w:val="28"/>
        </w:rPr>
        <w:t xml:space="preserve"> </w:t>
      </w:r>
      <w:r w:rsidR="00521473">
        <w:rPr>
          <w:b w:val="0"/>
          <w:szCs w:val="28"/>
        </w:rPr>
        <w:t>в виде предоставления единовременной денежной выплаты (далее – ЕДВ) в размере 1500000 (оди</w:t>
      </w:r>
      <w:r w:rsidR="004D77A9">
        <w:rPr>
          <w:b w:val="0"/>
          <w:szCs w:val="28"/>
        </w:rPr>
        <w:t>н миллион пятьсот тысяч) рублей.</w:t>
      </w:r>
    </w:p>
    <w:p w14:paraId="2A50530C" w14:textId="77777777" w:rsidR="00152A00" w:rsidRDefault="00521473" w:rsidP="000B2B0D">
      <w:pPr>
        <w:pStyle w:val="s1"/>
        <w:shd w:val="clear" w:color="auto" w:fill="FFFFFF"/>
        <w:spacing w:before="0" w:beforeAutospacing="0" w:after="0" w:afterAutospacing="0" w:line="360" w:lineRule="exac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52A00" w:rsidRPr="00152A00">
        <w:rPr>
          <w:sz w:val="28"/>
          <w:szCs w:val="28"/>
        </w:rPr>
        <w:t>ЕДВ предоставляется врачам,</w:t>
      </w:r>
      <w:r w:rsidR="00191E66">
        <w:rPr>
          <w:sz w:val="28"/>
          <w:szCs w:val="28"/>
        </w:rPr>
        <w:t xml:space="preserve"> </w:t>
      </w:r>
      <w:r w:rsidR="00152A00" w:rsidRPr="00152A00">
        <w:rPr>
          <w:sz w:val="28"/>
          <w:szCs w:val="28"/>
        </w:rPr>
        <w:t xml:space="preserve">указанным в </w:t>
      </w:r>
      <w:hyperlink r:id="rId9" w:history="1">
        <w:r w:rsidR="00152A00" w:rsidRPr="00152A00">
          <w:rPr>
            <w:rStyle w:val="af1"/>
            <w:color w:val="000000" w:themeColor="text1"/>
            <w:sz w:val="28"/>
            <w:szCs w:val="28"/>
            <w:u w:val="none"/>
          </w:rPr>
          <w:t>пункте 1</w:t>
        </w:r>
      </w:hyperlink>
      <w:r w:rsidR="00191E66">
        <w:t xml:space="preserve"> </w:t>
      </w:r>
      <w:r w:rsidR="00152A00" w:rsidRPr="00152A00">
        <w:rPr>
          <w:sz w:val="28"/>
          <w:szCs w:val="28"/>
        </w:rPr>
        <w:t xml:space="preserve">настоящего решения, и </w:t>
      </w:r>
      <w:r w:rsidR="00152A00" w:rsidRPr="00570EDC">
        <w:rPr>
          <w:sz w:val="28"/>
          <w:szCs w:val="28"/>
        </w:rPr>
        <w:t xml:space="preserve">соответствующим </w:t>
      </w:r>
      <w:r w:rsidR="00DE0E56" w:rsidRPr="00570EDC">
        <w:rPr>
          <w:sz w:val="28"/>
          <w:szCs w:val="28"/>
        </w:rPr>
        <w:t>одному из следующих условий</w:t>
      </w:r>
      <w:r w:rsidR="00152A00" w:rsidRPr="00AC027C">
        <w:rPr>
          <w:sz w:val="28"/>
          <w:szCs w:val="28"/>
        </w:rPr>
        <w:t>:</w:t>
      </w:r>
    </w:p>
    <w:p w14:paraId="668EB4EB" w14:textId="77777777" w:rsidR="007E2331" w:rsidRPr="00C85A83" w:rsidRDefault="00117186" w:rsidP="000B2B0D">
      <w:pPr>
        <w:pStyle w:val="s1"/>
        <w:shd w:val="clear" w:color="auto" w:fill="FFFFFF"/>
        <w:spacing w:line="360" w:lineRule="exac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7E2331" w:rsidRPr="00570EDC">
        <w:rPr>
          <w:sz w:val="28"/>
          <w:szCs w:val="28"/>
        </w:rPr>
        <w:t>врач</w:t>
      </w:r>
      <w:r w:rsidR="009C0DD3" w:rsidRPr="00570EDC">
        <w:rPr>
          <w:sz w:val="28"/>
          <w:szCs w:val="28"/>
        </w:rPr>
        <w:t xml:space="preserve">-специалист </w:t>
      </w:r>
      <w:r w:rsidR="007E2331" w:rsidRPr="00570EDC">
        <w:rPr>
          <w:sz w:val="28"/>
          <w:szCs w:val="28"/>
        </w:rPr>
        <w:t>не старше 35 лет</w:t>
      </w:r>
      <w:r w:rsidR="007E2331">
        <w:rPr>
          <w:sz w:val="28"/>
          <w:szCs w:val="28"/>
        </w:rPr>
        <w:t xml:space="preserve">, имеющий диплом врача </w:t>
      </w:r>
      <w:r w:rsidR="000E47A8" w:rsidRPr="000E47A8">
        <w:rPr>
          <w:sz w:val="28"/>
          <w:szCs w:val="28"/>
        </w:rPr>
        <w:t>государственного образца о высшем образовании,</w:t>
      </w:r>
      <w:r w:rsidR="007F4BBE">
        <w:rPr>
          <w:sz w:val="28"/>
          <w:szCs w:val="28"/>
        </w:rPr>
        <w:t xml:space="preserve"> сертификат врача-специалиста, </w:t>
      </w:r>
      <w:r w:rsidR="0025633A" w:rsidRPr="00570EDC">
        <w:rPr>
          <w:sz w:val="28"/>
          <w:szCs w:val="28"/>
        </w:rPr>
        <w:t>впервые</w:t>
      </w:r>
      <w:r w:rsidR="00191E66">
        <w:rPr>
          <w:sz w:val="28"/>
          <w:szCs w:val="28"/>
        </w:rPr>
        <w:t xml:space="preserve"> </w:t>
      </w:r>
      <w:r w:rsidR="0025633A" w:rsidRPr="00C85A83">
        <w:rPr>
          <w:sz w:val="28"/>
          <w:szCs w:val="28"/>
        </w:rPr>
        <w:t>трудоустроенный</w:t>
      </w:r>
      <w:r w:rsidR="00191E66">
        <w:rPr>
          <w:sz w:val="28"/>
          <w:szCs w:val="28"/>
        </w:rPr>
        <w:t xml:space="preserve"> </w:t>
      </w:r>
      <w:r w:rsidR="0030679A" w:rsidRPr="00C85A83">
        <w:rPr>
          <w:sz w:val="28"/>
          <w:szCs w:val="28"/>
        </w:rPr>
        <w:t>не ранее 2025 года</w:t>
      </w:r>
      <w:r w:rsidR="00191E66">
        <w:rPr>
          <w:sz w:val="28"/>
          <w:szCs w:val="28"/>
        </w:rPr>
        <w:t xml:space="preserve"> </w:t>
      </w:r>
      <w:r w:rsidR="000E47A8" w:rsidRPr="00C85A83">
        <w:rPr>
          <w:sz w:val="28"/>
          <w:szCs w:val="28"/>
        </w:rPr>
        <w:t>в</w:t>
      </w:r>
      <w:r w:rsidR="00191E66">
        <w:rPr>
          <w:sz w:val="28"/>
          <w:szCs w:val="28"/>
        </w:rPr>
        <w:t xml:space="preserve"> </w:t>
      </w:r>
      <w:r w:rsidRPr="00C85A83">
        <w:rPr>
          <w:sz w:val="28"/>
          <w:szCs w:val="28"/>
        </w:rPr>
        <w:t xml:space="preserve">государственное </w:t>
      </w:r>
      <w:r w:rsidR="000E47A8" w:rsidRPr="00C85A83">
        <w:rPr>
          <w:sz w:val="28"/>
          <w:szCs w:val="28"/>
        </w:rPr>
        <w:t>учреждение здравоохранения</w:t>
      </w:r>
      <w:r w:rsidR="002D4204" w:rsidRPr="00C85A83">
        <w:rPr>
          <w:sz w:val="28"/>
          <w:szCs w:val="28"/>
        </w:rPr>
        <w:t xml:space="preserve">, </w:t>
      </w:r>
      <w:r w:rsidR="003B5EA9" w:rsidRPr="003B5EA9">
        <w:rPr>
          <w:color w:val="000000"/>
          <w:sz w:val="28"/>
          <w:szCs w:val="28"/>
        </w:rPr>
        <w:t>осуществляющее деятельность</w:t>
      </w:r>
      <w:r w:rsidR="002D4204" w:rsidRPr="00C85A83">
        <w:rPr>
          <w:sz w:val="28"/>
          <w:szCs w:val="28"/>
        </w:rPr>
        <w:t xml:space="preserve"> на территории</w:t>
      </w:r>
      <w:r w:rsidR="007F4BBE" w:rsidRPr="00C85A83">
        <w:rPr>
          <w:sz w:val="28"/>
          <w:szCs w:val="28"/>
        </w:rPr>
        <w:t xml:space="preserve"> Соликамского </w:t>
      </w:r>
      <w:r w:rsidR="00DE0E56" w:rsidRPr="00C85A83">
        <w:rPr>
          <w:sz w:val="28"/>
          <w:szCs w:val="28"/>
        </w:rPr>
        <w:t>муниципального</w:t>
      </w:r>
      <w:r w:rsidR="007F4BBE" w:rsidRPr="00C85A83">
        <w:rPr>
          <w:sz w:val="28"/>
          <w:szCs w:val="28"/>
        </w:rPr>
        <w:t xml:space="preserve"> округа</w:t>
      </w:r>
      <w:r w:rsidR="002F363E">
        <w:rPr>
          <w:sz w:val="28"/>
          <w:szCs w:val="28"/>
        </w:rPr>
        <w:t>,</w:t>
      </w:r>
      <w:r w:rsidR="0030679A">
        <w:rPr>
          <w:sz w:val="28"/>
          <w:szCs w:val="28"/>
        </w:rPr>
        <w:t xml:space="preserve"> и </w:t>
      </w:r>
      <w:r w:rsidR="007F4BBE" w:rsidRPr="00C85A83">
        <w:rPr>
          <w:sz w:val="28"/>
          <w:szCs w:val="28"/>
        </w:rPr>
        <w:t>не получавший</w:t>
      </w:r>
      <w:r w:rsidR="00191E66">
        <w:rPr>
          <w:sz w:val="28"/>
          <w:szCs w:val="28"/>
        </w:rPr>
        <w:t xml:space="preserve"> </w:t>
      </w:r>
      <w:r w:rsidR="002D4204" w:rsidRPr="00C85A83">
        <w:rPr>
          <w:sz w:val="28"/>
          <w:szCs w:val="28"/>
        </w:rPr>
        <w:t>единовременной компенсации, социальной выплаты на приобретение (строительство) жилья</w:t>
      </w:r>
      <w:r w:rsidR="00783FC9" w:rsidRPr="00C85A83">
        <w:rPr>
          <w:sz w:val="28"/>
          <w:szCs w:val="28"/>
        </w:rPr>
        <w:t xml:space="preserve"> по направлению (мероприятию) по привлечению медицинских кадров в учреждения здравоохранения </w:t>
      </w:r>
      <w:r w:rsidR="007F4BBE" w:rsidRPr="00C85A83">
        <w:rPr>
          <w:sz w:val="28"/>
          <w:szCs w:val="28"/>
        </w:rPr>
        <w:t xml:space="preserve">в рамках муниципальной программы </w:t>
      </w:r>
      <w:r w:rsidR="007F4BBE" w:rsidRPr="00C85A83">
        <w:rPr>
          <w:sz w:val="28"/>
          <w:szCs w:val="28"/>
        </w:rPr>
        <w:lastRenderedPageBreak/>
        <w:t>«Социальная поддержка и охрана здоровья граждан</w:t>
      </w:r>
      <w:r w:rsidR="00191E66">
        <w:rPr>
          <w:sz w:val="28"/>
          <w:szCs w:val="28"/>
        </w:rPr>
        <w:t xml:space="preserve"> </w:t>
      </w:r>
      <w:r w:rsidR="00E170FE" w:rsidRPr="00C85A83">
        <w:rPr>
          <w:sz w:val="28"/>
          <w:szCs w:val="28"/>
        </w:rPr>
        <w:t>в</w:t>
      </w:r>
      <w:r w:rsidR="00191E66">
        <w:rPr>
          <w:sz w:val="28"/>
          <w:szCs w:val="28"/>
        </w:rPr>
        <w:t xml:space="preserve"> </w:t>
      </w:r>
      <w:r w:rsidR="00E170FE" w:rsidRPr="00C85A83">
        <w:rPr>
          <w:sz w:val="28"/>
          <w:szCs w:val="28"/>
        </w:rPr>
        <w:t xml:space="preserve">Соликамском </w:t>
      </w:r>
      <w:r w:rsidR="00DE0E56" w:rsidRPr="00C85A83">
        <w:rPr>
          <w:sz w:val="28"/>
          <w:szCs w:val="28"/>
        </w:rPr>
        <w:t>муниципальном</w:t>
      </w:r>
      <w:r w:rsidR="00E170FE" w:rsidRPr="00C85A83">
        <w:rPr>
          <w:sz w:val="28"/>
          <w:szCs w:val="28"/>
        </w:rPr>
        <w:t xml:space="preserve"> округе»</w:t>
      </w:r>
      <w:r w:rsidR="007F4BBE" w:rsidRPr="00C85A83">
        <w:rPr>
          <w:sz w:val="28"/>
          <w:szCs w:val="28"/>
        </w:rPr>
        <w:t>;</w:t>
      </w:r>
    </w:p>
    <w:p w14:paraId="0BBF991B" w14:textId="77777777" w:rsidR="00785F11" w:rsidRDefault="002D4204" w:rsidP="000B2B0D">
      <w:pPr>
        <w:widowControl w:val="0"/>
        <w:autoSpaceDE w:val="0"/>
        <w:autoSpaceDN w:val="0"/>
        <w:adjustRightInd w:val="0"/>
        <w:spacing w:before="100" w:beforeAutospacing="1" w:after="100" w:afterAutospacing="1" w:line="360" w:lineRule="exact"/>
        <w:ind w:firstLine="709"/>
        <w:contextualSpacing/>
        <w:jc w:val="both"/>
        <w:rPr>
          <w:sz w:val="28"/>
          <w:szCs w:val="28"/>
          <w:lang w:val="ru-RU"/>
        </w:rPr>
      </w:pPr>
      <w:r w:rsidRPr="00C85A83">
        <w:rPr>
          <w:sz w:val="28"/>
          <w:szCs w:val="28"/>
          <w:lang w:val="ru-RU"/>
        </w:rPr>
        <w:t xml:space="preserve">2.2. </w:t>
      </w:r>
      <w:r w:rsidR="007F4BBE" w:rsidRPr="00570EDC">
        <w:rPr>
          <w:sz w:val="28"/>
          <w:szCs w:val="28"/>
          <w:lang w:val="ru-RU"/>
        </w:rPr>
        <w:t>врач-специалист</w:t>
      </w:r>
      <w:r w:rsidR="007F4BBE" w:rsidRPr="00C85A83">
        <w:rPr>
          <w:sz w:val="28"/>
          <w:szCs w:val="28"/>
          <w:lang w:val="ru-RU"/>
        </w:rPr>
        <w:t xml:space="preserve">, имеющий диплом государственного образца о высшем образовании, диплом врача о профессиональной переподготовке (при наличии), сертификат врача-специалиста, </w:t>
      </w:r>
      <w:r w:rsidR="00E231D8" w:rsidRPr="00570EDC">
        <w:rPr>
          <w:sz w:val="28"/>
          <w:szCs w:val="28"/>
          <w:lang w:val="ru-RU"/>
        </w:rPr>
        <w:t>прибывши</w:t>
      </w:r>
      <w:r w:rsidR="00646484" w:rsidRPr="00570EDC">
        <w:rPr>
          <w:sz w:val="28"/>
          <w:szCs w:val="28"/>
          <w:lang w:val="ru-RU"/>
        </w:rPr>
        <w:t>й</w:t>
      </w:r>
      <w:r w:rsidR="00E231D8" w:rsidRPr="00570EDC">
        <w:rPr>
          <w:sz w:val="28"/>
          <w:szCs w:val="28"/>
          <w:lang w:val="ru-RU"/>
        </w:rPr>
        <w:t xml:space="preserve"> (переехавши</w:t>
      </w:r>
      <w:r w:rsidR="00646484" w:rsidRPr="00570EDC">
        <w:rPr>
          <w:sz w:val="28"/>
          <w:szCs w:val="28"/>
          <w:lang w:val="ru-RU"/>
        </w:rPr>
        <w:t>й</w:t>
      </w:r>
      <w:r w:rsidR="00E231D8" w:rsidRPr="00570EDC">
        <w:rPr>
          <w:sz w:val="28"/>
          <w:szCs w:val="28"/>
          <w:lang w:val="ru-RU"/>
        </w:rPr>
        <w:t>)</w:t>
      </w:r>
      <w:r w:rsidR="00191E66">
        <w:rPr>
          <w:sz w:val="28"/>
          <w:szCs w:val="28"/>
          <w:lang w:val="ru-RU"/>
        </w:rPr>
        <w:t xml:space="preserve"> </w:t>
      </w:r>
      <w:r w:rsidR="00646484" w:rsidRPr="00C85A83">
        <w:rPr>
          <w:sz w:val="28"/>
          <w:szCs w:val="28"/>
          <w:lang w:val="ru-RU"/>
        </w:rPr>
        <w:t xml:space="preserve">в Соликамский муниципальный округ и </w:t>
      </w:r>
      <w:r w:rsidR="0025633A" w:rsidRPr="00570EDC">
        <w:rPr>
          <w:color w:val="000000"/>
          <w:sz w:val="28"/>
          <w:szCs w:val="28"/>
          <w:lang w:val="ru-RU"/>
        </w:rPr>
        <w:t>трудоустроенный</w:t>
      </w:r>
      <w:r w:rsidR="005F3156">
        <w:rPr>
          <w:color w:val="000000"/>
          <w:sz w:val="28"/>
          <w:szCs w:val="28"/>
          <w:lang w:val="ru-RU"/>
        </w:rPr>
        <w:t xml:space="preserve"> </w:t>
      </w:r>
      <w:r w:rsidR="0002081C" w:rsidRPr="00570EDC">
        <w:rPr>
          <w:sz w:val="28"/>
          <w:szCs w:val="28"/>
          <w:lang w:val="ru-RU"/>
        </w:rPr>
        <w:t>не ранее 2025 года</w:t>
      </w:r>
      <w:r w:rsidR="00191E66">
        <w:rPr>
          <w:sz w:val="28"/>
          <w:szCs w:val="28"/>
          <w:lang w:val="ru-RU"/>
        </w:rPr>
        <w:t xml:space="preserve"> </w:t>
      </w:r>
      <w:r w:rsidR="007F4BBE" w:rsidRPr="00C85A83">
        <w:rPr>
          <w:color w:val="000000"/>
          <w:sz w:val="28"/>
          <w:szCs w:val="28"/>
          <w:lang w:val="ru-RU"/>
        </w:rPr>
        <w:t xml:space="preserve">в </w:t>
      </w:r>
      <w:r w:rsidRPr="00C85A83">
        <w:rPr>
          <w:color w:val="000000"/>
          <w:sz w:val="28"/>
          <w:szCs w:val="28"/>
          <w:lang w:val="ru-RU"/>
        </w:rPr>
        <w:t xml:space="preserve">государственное учреждение здравоохранения, </w:t>
      </w:r>
      <w:r w:rsidR="003B5EA9" w:rsidRPr="003B5EA9">
        <w:rPr>
          <w:color w:val="000000"/>
          <w:sz w:val="28"/>
          <w:szCs w:val="28"/>
          <w:lang w:val="ru-RU"/>
        </w:rPr>
        <w:t>осуществляющее</w:t>
      </w:r>
      <w:r w:rsidR="003B5EA9">
        <w:rPr>
          <w:color w:val="000000"/>
          <w:sz w:val="28"/>
          <w:szCs w:val="28"/>
          <w:lang w:val="ru-RU"/>
        </w:rPr>
        <w:t xml:space="preserve"> </w:t>
      </w:r>
      <w:r w:rsidR="003B5EA9" w:rsidRPr="003B5EA9">
        <w:rPr>
          <w:color w:val="000000"/>
          <w:sz w:val="28"/>
          <w:szCs w:val="28"/>
          <w:lang w:val="ru-RU"/>
        </w:rPr>
        <w:t>деятельность</w:t>
      </w:r>
      <w:r w:rsidRPr="00C85A83">
        <w:rPr>
          <w:color w:val="000000"/>
          <w:sz w:val="28"/>
          <w:szCs w:val="28"/>
          <w:lang w:val="ru-RU"/>
        </w:rPr>
        <w:t xml:space="preserve"> на территории </w:t>
      </w:r>
      <w:r w:rsidR="007F4BBE" w:rsidRPr="00C85A83">
        <w:rPr>
          <w:color w:val="000000"/>
          <w:sz w:val="28"/>
          <w:szCs w:val="28"/>
          <w:lang w:val="ru-RU"/>
        </w:rPr>
        <w:t xml:space="preserve">Соликамского </w:t>
      </w:r>
      <w:r w:rsidR="00DE0E56" w:rsidRPr="00C85A83">
        <w:rPr>
          <w:sz w:val="28"/>
          <w:szCs w:val="28"/>
          <w:lang w:val="ru-RU"/>
        </w:rPr>
        <w:t>муниципального</w:t>
      </w:r>
      <w:r w:rsidR="00191E66">
        <w:rPr>
          <w:sz w:val="28"/>
          <w:szCs w:val="28"/>
          <w:lang w:val="ru-RU"/>
        </w:rPr>
        <w:t xml:space="preserve"> </w:t>
      </w:r>
      <w:r w:rsidR="007F4BBE" w:rsidRPr="00C85A83">
        <w:rPr>
          <w:color w:val="000000"/>
          <w:sz w:val="28"/>
          <w:szCs w:val="28"/>
          <w:lang w:val="ru-RU"/>
        </w:rPr>
        <w:t>округа</w:t>
      </w:r>
      <w:r w:rsidR="00191E66">
        <w:rPr>
          <w:color w:val="000000"/>
          <w:sz w:val="28"/>
          <w:szCs w:val="28"/>
          <w:lang w:val="ru-RU"/>
        </w:rPr>
        <w:t xml:space="preserve"> </w:t>
      </w:r>
      <w:r w:rsidR="007F4BBE" w:rsidRPr="00C85A83">
        <w:rPr>
          <w:color w:val="000000"/>
          <w:sz w:val="28"/>
          <w:szCs w:val="28"/>
          <w:lang w:val="ru-RU"/>
        </w:rPr>
        <w:t xml:space="preserve">по специальности, относящейся к </w:t>
      </w:r>
      <w:r w:rsidR="00646484" w:rsidRPr="00C85A83">
        <w:rPr>
          <w:color w:val="000000"/>
          <w:sz w:val="28"/>
          <w:szCs w:val="28"/>
          <w:lang w:val="ru-RU"/>
        </w:rPr>
        <w:t>д</w:t>
      </w:r>
      <w:r w:rsidR="007F4BBE" w:rsidRPr="00C85A83">
        <w:rPr>
          <w:color w:val="000000"/>
          <w:sz w:val="28"/>
          <w:szCs w:val="28"/>
          <w:lang w:val="ru-RU"/>
        </w:rPr>
        <w:t>ефицитн</w:t>
      </w:r>
      <w:r w:rsidR="00646484" w:rsidRPr="00C85A83">
        <w:rPr>
          <w:color w:val="000000"/>
          <w:sz w:val="28"/>
          <w:szCs w:val="28"/>
          <w:lang w:val="ru-RU"/>
        </w:rPr>
        <w:t>ой</w:t>
      </w:r>
      <w:r w:rsidR="0025633A" w:rsidRPr="00C85A83">
        <w:rPr>
          <w:sz w:val="28"/>
          <w:szCs w:val="28"/>
          <w:lang w:val="ru-RU"/>
        </w:rPr>
        <w:t xml:space="preserve"> в соответствии</w:t>
      </w:r>
      <w:r w:rsidR="007F4BBE" w:rsidRPr="00C85A83">
        <w:rPr>
          <w:sz w:val="28"/>
          <w:szCs w:val="28"/>
          <w:lang w:val="ru-RU"/>
        </w:rPr>
        <w:t xml:space="preserve"> с Перечнем дефицитных врачебных</w:t>
      </w:r>
      <w:r w:rsidR="007F4BBE" w:rsidRPr="007F4BBE">
        <w:rPr>
          <w:sz w:val="28"/>
          <w:szCs w:val="28"/>
          <w:lang w:val="ru-RU"/>
        </w:rPr>
        <w:t xml:space="preserve"> специальностей, наиболее востребованных для обеспечения доступности медицинской помощи населению на территории Соликамского </w:t>
      </w:r>
      <w:r w:rsidR="00DE0E56">
        <w:rPr>
          <w:sz w:val="28"/>
          <w:szCs w:val="28"/>
          <w:lang w:val="ru-RU"/>
        </w:rPr>
        <w:t>муниципального</w:t>
      </w:r>
      <w:r w:rsidR="00191E66">
        <w:rPr>
          <w:sz w:val="28"/>
          <w:szCs w:val="28"/>
          <w:lang w:val="ru-RU"/>
        </w:rPr>
        <w:t xml:space="preserve"> </w:t>
      </w:r>
      <w:r w:rsidR="0025633A">
        <w:rPr>
          <w:sz w:val="28"/>
          <w:szCs w:val="28"/>
          <w:lang w:val="ru-RU"/>
        </w:rPr>
        <w:t>округа, утвержденным</w:t>
      </w:r>
      <w:r w:rsidR="00191E66">
        <w:rPr>
          <w:sz w:val="28"/>
          <w:szCs w:val="28"/>
          <w:lang w:val="ru-RU"/>
        </w:rPr>
        <w:t xml:space="preserve"> </w:t>
      </w:r>
      <w:r w:rsidR="00785F11">
        <w:rPr>
          <w:sz w:val="28"/>
          <w:szCs w:val="28"/>
          <w:lang w:val="ru-RU"/>
        </w:rPr>
        <w:t xml:space="preserve">муниципальным правовым актом администрации Соликамского </w:t>
      </w:r>
      <w:r w:rsidR="00DE0E56">
        <w:rPr>
          <w:sz w:val="28"/>
          <w:szCs w:val="28"/>
          <w:lang w:val="ru-RU"/>
        </w:rPr>
        <w:t>муниципального</w:t>
      </w:r>
      <w:r w:rsidR="00785F11">
        <w:rPr>
          <w:sz w:val="28"/>
          <w:szCs w:val="28"/>
          <w:lang w:val="ru-RU"/>
        </w:rPr>
        <w:t xml:space="preserve"> округа, не </w:t>
      </w:r>
      <w:r w:rsidR="00785F11" w:rsidRPr="00785F11">
        <w:rPr>
          <w:sz w:val="28"/>
          <w:szCs w:val="28"/>
          <w:lang w:val="ru-RU"/>
        </w:rPr>
        <w:t>получавший</w:t>
      </w:r>
      <w:r w:rsidR="00191E66">
        <w:rPr>
          <w:sz w:val="28"/>
          <w:szCs w:val="28"/>
          <w:lang w:val="ru-RU"/>
        </w:rPr>
        <w:t xml:space="preserve"> </w:t>
      </w:r>
      <w:r w:rsidR="005738BA" w:rsidRPr="005738BA">
        <w:rPr>
          <w:sz w:val="28"/>
          <w:szCs w:val="28"/>
          <w:lang w:val="ru-RU"/>
        </w:rPr>
        <w:t xml:space="preserve">единовременной компенсации, социальной выплаты на приобретение (строительство) жилья </w:t>
      </w:r>
      <w:r w:rsidR="00783FC9" w:rsidRPr="00783FC9">
        <w:rPr>
          <w:sz w:val="28"/>
          <w:szCs w:val="28"/>
          <w:lang w:val="ru-RU"/>
        </w:rPr>
        <w:t>по направлению (мероприятию) по привлечению медицинских кадров в учреждения здравоохранения</w:t>
      </w:r>
      <w:r w:rsidR="00593D36">
        <w:rPr>
          <w:sz w:val="28"/>
          <w:szCs w:val="28"/>
          <w:lang w:val="ru-RU"/>
        </w:rPr>
        <w:t xml:space="preserve"> в </w:t>
      </w:r>
      <w:r w:rsidR="00785F11" w:rsidRPr="00785F11">
        <w:rPr>
          <w:sz w:val="28"/>
          <w:szCs w:val="28"/>
          <w:lang w:val="ru-RU"/>
        </w:rPr>
        <w:t xml:space="preserve">рамках </w:t>
      </w:r>
      <w:r w:rsidR="00B1261B">
        <w:rPr>
          <w:sz w:val="28"/>
          <w:szCs w:val="28"/>
          <w:lang w:val="ru-RU"/>
        </w:rPr>
        <w:t>реализации</w:t>
      </w:r>
      <w:r w:rsidR="00785F11" w:rsidRPr="00785F11">
        <w:rPr>
          <w:sz w:val="28"/>
          <w:szCs w:val="28"/>
          <w:lang w:val="ru-RU"/>
        </w:rPr>
        <w:t xml:space="preserve"> муниципальной программы «Социальная поддержка и охрана здоровья граждан в Соликамском </w:t>
      </w:r>
      <w:r w:rsidR="00DE0E56">
        <w:rPr>
          <w:sz w:val="28"/>
          <w:szCs w:val="28"/>
          <w:lang w:val="ru-RU"/>
        </w:rPr>
        <w:t>муниципальном</w:t>
      </w:r>
      <w:r w:rsidR="00785F11" w:rsidRPr="00785F11">
        <w:rPr>
          <w:sz w:val="28"/>
          <w:szCs w:val="28"/>
          <w:lang w:val="ru-RU"/>
        </w:rPr>
        <w:t xml:space="preserve"> округе»</w:t>
      </w:r>
      <w:r w:rsidR="00785F11">
        <w:rPr>
          <w:sz w:val="28"/>
          <w:szCs w:val="28"/>
          <w:lang w:val="ru-RU"/>
        </w:rPr>
        <w:t>.</w:t>
      </w:r>
    </w:p>
    <w:p w14:paraId="50614C57" w14:textId="77777777" w:rsidR="00AE2A26" w:rsidRDefault="00521473" w:rsidP="000B2B0D">
      <w:pPr>
        <w:autoSpaceDE w:val="0"/>
        <w:autoSpaceDN w:val="0"/>
        <w:adjustRightInd w:val="0"/>
        <w:spacing w:line="360" w:lineRule="exact"/>
        <w:ind w:firstLine="709"/>
        <w:contextualSpacing/>
        <w:jc w:val="both"/>
        <w:rPr>
          <w:sz w:val="28"/>
          <w:szCs w:val="28"/>
          <w:lang w:val="ru-RU"/>
        </w:rPr>
      </w:pPr>
      <w:r w:rsidRPr="00AE2A26">
        <w:rPr>
          <w:sz w:val="28"/>
          <w:szCs w:val="28"/>
          <w:lang w:val="ru-RU"/>
        </w:rPr>
        <w:t xml:space="preserve">3. Установить, что предоставление ЕДВ является расходным обязательством Соликамского </w:t>
      </w:r>
      <w:r w:rsidR="00DE0E56">
        <w:rPr>
          <w:sz w:val="28"/>
          <w:szCs w:val="28"/>
          <w:lang w:val="ru-RU"/>
        </w:rPr>
        <w:t>муниципального</w:t>
      </w:r>
      <w:r w:rsidRPr="00AE2A26">
        <w:rPr>
          <w:sz w:val="28"/>
          <w:szCs w:val="28"/>
          <w:lang w:val="ru-RU"/>
        </w:rPr>
        <w:t xml:space="preserve"> округа</w:t>
      </w:r>
      <w:r w:rsidR="00191E66">
        <w:rPr>
          <w:sz w:val="28"/>
          <w:szCs w:val="28"/>
          <w:lang w:val="ru-RU"/>
        </w:rPr>
        <w:t xml:space="preserve"> </w:t>
      </w:r>
      <w:r w:rsidR="00AE2A26" w:rsidRPr="00AE2A26">
        <w:rPr>
          <w:sz w:val="28"/>
          <w:szCs w:val="28"/>
          <w:lang w:val="ru-RU"/>
        </w:rPr>
        <w:t xml:space="preserve">и осуществляется за счет </w:t>
      </w:r>
      <w:r w:rsidR="00AE2A26">
        <w:rPr>
          <w:sz w:val="28"/>
          <w:szCs w:val="28"/>
          <w:lang w:val="ru-RU"/>
        </w:rPr>
        <w:t xml:space="preserve">бюджетных средств </w:t>
      </w:r>
      <w:r w:rsidR="00B95A87">
        <w:rPr>
          <w:sz w:val="28"/>
          <w:szCs w:val="28"/>
          <w:lang w:val="ru-RU"/>
        </w:rPr>
        <w:t>и (или) з</w:t>
      </w:r>
      <w:r w:rsidR="00AE2A26">
        <w:rPr>
          <w:sz w:val="28"/>
          <w:szCs w:val="28"/>
          <w:lang w:val="ru-RU"/>
        </w:rPr>
        <w:t xml:space="preserve">а счет </w:t>
      </w:r>
      <w:r w:rsidR="00AE2A26" w:rsidRPr="00AE2A26">
        <w:rPr>
          <w:sz w:val="28"/>
          <w:szCs w:val="28"/>
          <w:lang w:val="ru-RU"/>
        </w:rPr>
        <w:t>и в пределах</w:t>
      </w:r>
      <w:r w:rsidR="00191E66">
        <w:rPr>
          <w:sz w:val="28"/>
          <w:szCs w:val="28"/>
          <w:lang w:val="ru-RU"/>
        </w:rPr>
        <w:t xml:space="preserve"> </w:t>
      </w:r>
      <w:r w:rsidR="00AE2A26" w:rsidRPr="00AE2A26">
        <w:rPr>
          <w:sz w:val="28"/>
          <w:szCs w:val="28"/>
          <w:lang w:val="ru-RU"/>
        </w:rPr>
        <w:t xml:space="preserve">средств безвозмездных поступлений от физических и юридических лиц, имеющих целевое назначение, в бюджет Соликамского </w:t>
      </w:r>
      <w:r w:rsidR="00DE0E56">
        <w:rPr>
          <w:sz w:val="28"/>
          <w:szCs w:val="28"/>
          <w:lang w:val="ru-RU"/>
        </w:rPr>
        <w:t>муниципального</w:t>
      </w:r>
      <w:r w:rsidR="00AE2A26" w:rsidRPr="00AE2A26">
        <w:rPr>
          <w:sz w:val="28"/>
          <w:szCs w:val="28"/>
          <w:lang w:val="ru-RU"/>
        </w:rPr>
        <w:t xml:space="preserve"> округа </w:t>
      </w:r>
      <w:r w:rsidR="00AE2A26" w:rsidRPr="00570EDC">
        <w:rPr>
          <w:sz w:val="28"/>
          <w:szCs w:val="28"/>
          <w:lang w:val="ru-RU"/>
        </w:rPr>
        <w:t>в со</w:t>
      </w:r>
      <w:r w:rsidR="00DF4519" w:rsidRPr="00570EDC">
        <w:rPr>
          <w:sz w:val="28"/>
          <w:szCs w:val="28"/>
          <w:lang w:val="ru-RU"/>
        </w:rPr>
        <w:t>ответствующем финансовом году.</w:t>
      </w:r>
    </w:p>
    <w:p w14:paraId="3FBA93E6" w14:textId="77777777" w:rsidR="00484A4D" w:rsidRDefault="00484A4D" w:rsidP="000B2B0D">
      <w:pPr>
        <w:pStyle w:val="s1"/>
        <w:shd w:val="clear" w:color="auto" w:fill="FFFFFF"/>
        <w:spacing w:before="0" w:beforeAutospacing="0" w:after="0" w:afterAutospacing="0" w:line="360" w:lineRule="exac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ЕДВ </w:t>
      </w:r>
      <w:r w:rsidRPr="00D83090">
        <w:rPr>
          <w:sz w:val="28"/>
          <w:szCs w:val="28"/>
        </w:rPr>
        <w:t xml:space="preserve">включает в себя сумму НДФЛ, удерживаемую и перечисляемую в соответствии с главой 23 Налогового кодекса Российской Федерации налоговым агентом – </w:t>
      </w:r>
      <w:r w:rsidR="00C85A83" w:rsidRPr="00A949F2">
        <w:rPr>
          <w:sz w:val="28"/>
          <w:szCs w:val="28"/>
        </w:rPr>
        <w:t>а</w:t>
      </w:r>
      <w:r w:rsidRPr="00D83090">
        <w:rPr>
          <w:sz w:val="28"/>
          <w:szCs w:val="28"/>
        </w:rPr>
        <w:t xml:space="preserve">дминистрацией </w:t>
      </w:r>
      <w:r>
        <w:rPr>
          <w:sz w:val="28"/>
          <w:szCs w:val="28"/>
        </w:rPr>
        <w:t xml:space="preserve">Соликамского </w:t>
      </w:r>
      <w:r w:rsidR="00DE0E56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</w:t>
      </w:r>
      <w:r w:rsidR="003C6702">
        <w:rPr>
          <w:sz w:val="28"/>
          <w:szCs w:val="28"/>
        </w:rPr>
        <w:t>.</w:t>
      </w:r>
    </w:p>
    <w:p w14:paraId="73C8C6C7" w14:textId="77777777" w:rsidR="001746FE" w:rsidRDefault="00452E92" w:rsidP="000B2B0D">
      <w:pPr>
        <w:pStyle w:val="s1"/>
        <w:shd w:val="clear" w:color="auto" w:fill="FFFFFF"/>
        <w:spacing w:line="360" w:lineRule="exac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746FE">
        <w:rPr>
          <w:sz w:val="28"/>
          <w:szCs w:val="28"/>
        </w:rPr>
        <w:t xml:space="preserve">. </w:t>
      </w:r>
      <w:r w:rsidR="001746FE" w:rsidRPr="00C75509">
        <w:rPr>
          <w:sz w:val="28"/>
          <w:szCs w:val="28"/>
        </w:rPr>
        <w:t>Поряд</w:t>
      </w:r>
      <w:r w:rsidR="001746FE">
        <w:rPr>
          <w:sz w:val="28"/>
          <w:szCs w:val="28"/>
        </w:rPr>
        <w:t xml:space="preserve">ок реализации </w:t>
      </w:r>
      <w:r w:rsidR="001746FE" w:rsidRPr="00C75509">
        <w:rPr>
          <w:sz w:val="28"/>
          <w:szCs w:val="28"/>
        </w:rPr>
        <w:t>мер</w:t>
      </w:r>
      <w:r w:rsidR="001746FE">
        <w:rPr>
          <w:sz w:val="28"/>
          <w:szCs w:val="28"/>
        </w:rPr>
        <w:t xml:space="preserve">ы социальной поддержки </w:t>
      </w:r>
      <w:r w:rsidR="001746FE" w:rsidRPr="00C75509">
        <w:rPr>
          <w:sz w:val="28"/>
          <w:szCs w:val="28"/>
        </w:rPr>
        <w:t>устанавлива</w:t>
      </w:r>
      <w:r w:rsidR="001746FE">
        <w:rPr>
          <w:sz w:val="28"/>
          <w:szCs w:val="28"/>
        </w:rPr>
        <w:t>ется</w:t>
      </w:r>
      <w:r w:rsidR="001746FE" w:rsidRPr="00C75509">
        <w:rPr>
          <w:sz w:val="28"/>
          <w:szCs w:val="28"/>
        </w:rPr>
        <w:t xml:space="preserve"> постановлени</w:t>
      </w:r>
      <w:r w:rsidR="001746FE">
        <w:rPr>
          <w:rStyle w:val="af2"/>
          <w:sz w:val="28"/>
          <w:szCs w:val="28"/>
          <w:lang w:eastAsia="en-US"/>
        </w:rPr>
        <w:t>ем</w:t>
      </w:r>
      <w:r w:rsidR="001746FE" w:rsidRPr="00C75509">
        <w:rPr>
          <w:sz w:val="28"/>
          <w:szCs w:val="28"/>
        </w:rPr>
        <w:t xml:space="preserve"> администрации Соликамского </w:t>
      </w:r>
      <w:r w:rsidR="00DE0E56">
        <w:rPr>
          <w:sz w:val="28"/>
          <w:szCs w:val="28"/>
        </w:rPr>
        <w:t>муниципального</w:t>
      </w:r>
      <w:r w:rsidR="001746FE" w:rsidRPr="00C75509">
        <w:rPr>
          <w:sz w:val="28"/>
          <w:szCs w:val="28"/>
        </w:rPr>
        <w:t xml:space="preserve"> округа в соответствии с настоящим решением.</w:t>
      </w:r>
    </w:p>
    <w:p w14:paraId="787EB388" w14:textId="77777777" w:rsidR="00646484" w:rsidRDefault="00452E92" w:rsidP="000B2B0D">
      <w:pPr>
        <w:pStyle w:val="s1"/>
        <w:shd w:val="clear" w:color="auto" w:fill="FFFFFF"/>
        <w:spacing w:line="360" w:lineRule="exact"/>
        <w:ind w:firstLine="709"/>
        <w:contextualSpacing/>
        <w:jc w:val="both"/>
        <w:rPr>
          <w:rFonts w:ascii="Arial" w:hAnsi="Arial" w:cs="Arial"/>
          <w:color w:val="474747"/>
          <w:sz w:val="19"/>
          <w:szCs w:val="19"/>
        </w:rPr>
      </w:pPr>
      <w:r>
        <w:rPr>
          <w:sz w:val="28"/>
          <w:szCs w:val="28"/>
        </w:rPr>
        <w:t>6</w:t>
      </w:r>
      <w:r w:rsidR="001746FE">
        <w:rPr>
          <w:sz w:val="28"/>
          <w:szCs w:val="28"/>
        </w:rPr>
        <w:t xml:space="preserve">. </w:t>
      </w:r>
      <w:r w:rsidR="001746FE" w:rsidRPr="00C75509">
        <w:rPr>
          <w:sz w:val="28"/>
          <w:szCs w:val="28"/>
        </w:rPr>
        <w:t xml:space="preserve">Информация </w:t>
      </w:r>
      <w:r w:rsidR="001746FE">
        <w:rPr>
          <w:sz w:val="28"/>
          <w:szCs w:val="28"/>
        </w:rPr>
        <w:t>о</w:t>
      </w:r>
      <w:r w:rsidR="001746FE" w:rsidRPr="00C75509">
        <w:rPr>
          <w:sz w:val="28"/>
          <w:szCs w:val="28"/>
        </w:rPr>
        <w:t xml:space="preserve"> предоставлении </w:t>
      </w:r>
      <w:r w:rsidR="001746FE" w:rsidRPr="00992317">
        <w:rPr>
          <w:sz w:val="28"/>
          <w:szCs w:val="28"/>
        </w:rPr>
        <w:t>м</w:t>
      </w:r>
      <w:r w:rsidR="001746FE" w:rsidRPr="00C75509">
        <w:rPr>
          <w:sz w:val="28"/>
          <w:szCs w:val="28"/>
        </w:rPr>
        <w:t>ер социальной подде</w:t>
      </w:r>
      <w:r w:rsidR="001746FE">
        <w:rPr>
          <w:sz w:val="28"/>
          <w:szCs w:val="28"/>
        </w:rPr>
        <w:t xml:space="preserve">ржки, установленных </w:t>
      </w:r>
      <w:r w:rsidR="001746FE" w:rsidRPr="00C75509">
        <w:rPr>
          <w:sz w:val="28"/>
          <w:szCs w:val="28"/>
        </w:rPr>
        <w:t>настоящим решением</w:t>
      </w:r>
      <w:r w:rsidR="001746FE">
        <w:rPr>
          <w:sz w:val="28"/>
          <w:szCs w:val="28"/>
        </w:rPr>
        <w:t xml:space="preserve">, подлежит размещению в </w:t>
      </w:r>
      <w:r w:rsidR="001746FE" w:rsidRPr="00C75509">
        <w:rPr>
          <w:sz w:val="28"/>
          <w:szCs w:val="28"/>
        </w:rPr>
        <w:t>госуда</w:t>
      </w:r>
      <w:r w:rsidR="0087535F">
        <w:rPr>
          <w:sz w:val="28"/>
          <w:szCs w:val="28"/>
        </w:rPr>
        <w:t xml:space="preserve">рственной информационной системе «Единая централизованная цифровая платформа в социальной сфере» </w:t>
      </w:r>
      <w:r w:rsidR="001746FE" w:rsidRPr="00C75509">
        <w:rPr>
          <w:sz w:val="28"/>
          <w:szCs w:val="28"/>
        </w:rPr>
        <w:t xml:space="preserve">в соответствии </w:t>
      </w:r>
      <w:r w:rsidR="001746FE">
        <w:rPr>
          <w:sz w:val="28"/>
          <w:szCs w:val="28"/>
        </w:rPr>
        <w:t xml:space="preserve">c </w:t>
      </w:r>
      <w:hyperlink r:id="rId10" w:anchor="/document/180687/entry/0" w:history="1">
        <w:r w:rsidR="001746FE" w:rsidRPr="00C75509">
          <w:rPr>
            <w:rStyle w:val="af1"/>
            <w:color w:val="auto"/>
            <w:sz w:val="28"/>
            <w:szCs w:val="28"/>
            <w:u w:val="none"/>
          </w:rPr>
          <w:t>Федеральным законом</w:t>
        </w:r>
      </w:hyperlink>
      <w:r w:rsidR="00D30435">
        <w:t xml:space="preserve"> </w:t>
      </w:r>
      <w:r w:rsidR="001746FE" w:rsidRPr="00C75509">
        <w:rPr>
          <w:sz w:val="28"/>
          <w:szCs w:val="28"/>
        </w:rPr>
        <w:t>от 17 июля 1999</w:t>
      </w:r>
      <w:r w:rsidR="00D30435">
        <w:rPr>
          <w:sz w:val="28"/>
          <w:szCs w:val="28"/>
        </w:rPr>
        <w:t xml:space="preserve"> </w:t>
      </w:r>
      <w:r w:rsidR="001746FE" w:rsidRPr="00C75509">
        <w:rPr>
          <w:sz w:val="28"/>
          <w:szCs w:val="28"/>
        </w:rPr>
        <w:t xml:space="preserve">г. </w:t>
      </w:r>
      <w:r w:rsidR="001746FE">
        <w:rPr>
          <w:sz w:val="28"/>
          <w:szCs w:val="28"/>
        </w:rPr>
        <w:t xml:space="preserve">№ </w:t>
      </w:r>
      <w:r w:rsidR="001746FE" w:rsidRPr="00C75509">
        <w:rPr>
          <w:sz w:val="28"/>
          <w:szCs w:val="28"/>
        </w:rPr>
        <w:t xml:space="preserve">178-ФЗ </w:t>
      </w:r>
      <w:r w:rsidR="001746FE">
        <w:rPr>
          <w:sz w:val="28"/>
          <w:szCs w:val="28"/>
        </w:rPr>
        <w:t>«</w:t>
      </w:r>
      <w:r w:rsidR="001746FE" w:rsidRPr="00C75509">
        <w:rPr>
          <w:sz w:val="28"/>
          <w:szCs w:val="28"/>
        </w:rPr>
        <w:t>О го</w:t>
      </w:r>
      <w:r w:rsidR="001746FE">
        <w:rPr>
          <w:sz w:val="28"/>
          <w:szCs w:val="28"/>
        </w:rPr>
        <w:t>сударственной социальной помощи»</w:t>
      </w:r>
      <w:r w:rsidR="001746FE" w:rsidRPr="00C75509">
        <w:rPr>
          <w:sz w:val="28"/>
          <w:szCs w:val="28"/>
        </w:rPr>
        <w:t>.</w:t>
      </w:r>
    </w:p>
    <w:p w14:paraId="2FBA5055" w14:textId="2E08B8C3" w:rsidR="005C60D6" w:rsidRDefault="00646484" w:rsidP="000B2B0D">
      <w:pPr>
        <w:pStyle w:val="s1"/>
        <w:shd w:val="clear" w:color="auto" w:fill="FFFFFF"/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646484">
        <w:rPr>
          <w:sz w:val="28"/>
          <w:szCs w:val="28"/>
        </w:rPr>
        <w:t xml:space="preserve">7. </w:t>
      </w:r>
      <w:r w:rsidR="0002081C" w:rsidRPr="00783FC9">
        <w:rPr>
          <w:sz w:val="28"/>
          <w:szCs w:val="28"/>
        </w:rPr>
        <w:t>Настоящее решение вступае</w:t>
      </w:r>
      <w:r w:rsidR="003C6702">
        <w:rPr>
          <w:sz w:val="28"/>
          <w:szCs w:val="28"/>
        </w:rPr>
        <w:t xml:space="preserve">т в силу после его официального </w:t>
      </w:r>
      <w:r w:rsidR="0002081C" w:rsidRPr="00783FC9">
        <w:rPr>
          <w:sz w:val="28"/>
          <w:szCs w:val="28"/>
        </w:rPr>
        <w:t>обнародования в сетевом издании «PRO</w:t>
      </w:r>
      <w:r w:rsidR="003C6702">
        <w:rPr>
          <w:sz w:val="28"/>
          <w:szCs w:val="28"/>
        </w:rPr>
        <w:t xml:space="preserve"> Соликамск» </w:t>
      </w:r>
      <w:r w:rsidR="0002081C" w:rsidRPr="00783FC9">
        <w:rPr>
          <w:sz w:val="28"/>
          <w:szCs w:val="28"/>
        </w:rPr>
        <w:t>(</w:t>
      </w:r>
      <w:r w:rsidR="00191E66" w:rsidRPr="0008307E">
        <w:rPr>
          <w:sz w:val="28"/>
          <w:szCs w:val="28"/>
        </w:rPr>
        <w:t>https://www.просоликамск.рф</w:t>
      </w:r>
      <w:r w:rsidR="0002081C" w:rsidRPr="00783FC9">
        <w:rPr>
          <w:sz w:val="28"/>
          <w:szCs w:val="28"/>
        </w:rPr>
        <w:t>,</w:t>
      </w:r>
      <w:r w:rsidR="00191E66">
        <w:rPr>
          <w:sz w:val="28"/>
          <w:szCs w:val="28"/>
        </w:rPr>
        <w:t xml:space="preserve"> </w:t>
      </w:r>
      <w:r w:rsidR="0002081C" w:rsidRPr="00783FC9">
        <w:rPr>
          <w:sz w:val="28"/>
          <w:szCs w:val="28"/>
        </w:rPr>
        <w:t>свидете</w:t>
      </w:r>
      <w:r w:rsidR="003C6702">
        <w:rPr>
          <w:sz w:val="28"/>
          <w:szCs w:val="28"/>
        </w:rPr>
        <w:t>льство о регистрации в качестве</w:t>
      </w:r>
      <w:r w:rsidR="00191E66">
        <w:rPr>
          <w:sz w:val="28"/>
          <w:szCs w:val="28"/>
        </w:rPr>
        <w:t xml:space="preserve"> </w:t>
      </w:r>
      <w:r w:rsidR="0002081C" w:rsidRPr="00783FC9">
        <w:rPr>
          <w:sz w:val="28"/>
          <w:szCs w:val="28"/>
        </w:rPr>
        <w:lastRenderedPageBreak/>
        <w:t>средств</w:t>
      </w:r>
      <w:r w:rsidR="00593D36">
        <w:rPr>
          <w:sz w:val="28"/>
          <w:szCs w:val="28"/>
        </w:rPr>
        <w:t xml:space="preserve">а </w:t>
      </w:r>
      <w:r w:rsidR="0002081C" w:rsidRPr="00783FC9">
        <w:rPr>
          <w:sz w:val="28"/>
          <w:szCs w:val="28"/>
        </w:rPr>
        <w:t>массовой информации от 7 марта 2019 г. № ЭЛ ФС77-75182,</w:t>
      </w:r>
      <w:r w:rsidR="00191E66">
        <w:rPr>
          <w:sz w:val="28"/>
          <w:szCs w:val="28"/>
        </w:rPr>
        <w:t xml:space="preserve"> </w:t>
      </w:r>
      <w:r w:rsidR="00D30435">
        <w:rPr>
          <w:sz w:val="28"/>
          <w:szCs w:val="28"/>
        </w:rPr>
        <w:t xml:space="preserve"> </w:t>
      </w:r>
      <w:r w:rsidR="00A360E0">
        <w:rPr>
          <w:sz w:val="28"/>
          <w:szCs w:val="28"/>
        </w:rPr>
        <w:t xml:space="preserve">доменное </w:t>
      </w:r>
      <w:r w:rsidR="00783FC9" w:rsidRPr="00783FC9">
        <w:rPr>
          <w:sz w:val="28"/>
          <w:szCs w:val="28"/>
        </w:rPr>
        <w:t>имя «просоликамск.рф</w:t>
      </w:r>
      <w:r w:rsidR="00783FC9" w:rsidRPr="003C6702">
        <w:rPr>
          <w:sz w:val="28"/>
          <w:szCs w:val="28"/>
        </w:rPr>
        <w:t>»)</w:t>
      </w:r>
      <w:r w:rsidR="00567E8F" w:rsidRPr="003C6702">
        <w:rPr>
          <w:sz w:val="28"/>
          <w:szCs w:val="28"/>
        </w:rPr>
        <w:t>,</w:t>
      </w:r>
      <w:r w:rsidR="00191E66">
        <w:rPr>
          <w:sz w:val="28"/>
          <w:szCs w:val="28"/>
        </w:rPr>
        <w:t xml:space="preserve"> </w:t>
      </w:r>
      <w:r w:rsidR="00567E8F" w:rsidRPr="003C6702">
        <w:rPr>
          <w:sz w:val="28"/>
          <w:szCs w:val="28"/>
        </w:rPr>
        <w:t xml:space="preserve">распространяется на правоотношения, возникшие с 1 января 2026 г., и действует по </w:t>
      </w:r>
      <w:r w:rsidR="00CC2328" w:rsidRPr="003C6702">
        <w:rPr>
          <w:sz w:val="28"/>
          <w:szCs w:val="28"/>
        </w:rPr>
        <w:t>31 декабря 2026 г.</w:t>
      </w:r>
    </w:p>
    <w:p w14:paraId="19A8A453" w14:textId="77777777" w:rsidR="007603B4" w:rsidRPr="002D042F" w:rsidRDefault="00B57068" w:rsidP="005738BA">
      <w:pPr>
        <w:autoSpaceDE w:val="0"/>
        <w:autoSpaceDN w:val="0"/>
        <w:adjustRightInd w:val="0"/>
        <w:spacing w:before="480" w:line="240" w:lineRule="exac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Председатель Думы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Г</w:t>
      </w:r>
      <w:r w:rsidR="007603B4" w:rsidRPr="002D042F">
        <w:rPr>
          <w:sz w:val="28"/>
          <w:szCs w:val="28"/>
          <w:lang w:val="ru-RU"/>
        </w:rPr>
        <w:t xml:space="preserve">лава </w:t>
      </w:r>
      <w:r w:rsidR="003C6702">
        <w:rPr>
          <w:sz w:val="28"/>
          <w:szCs w:val="28"/>
          <w:lang w:val="ru-RU"/>
        </w:rPr>
        <w:t>муниципального</w:t>
      </w:r>
      <w:r w:rsidR="007603B4" w:rsidRPr="002D042F">
        <w:rPr>
          <w:sz w:val="28"/>
          <w:szCs w:val="28"/>
          <w:lang w:val="ru-RU"/>
        </w:rPr>
        <w:t xml:space="preserve"> округа –</w:t>
      </w:r>
    </w:p>
    <w:p w14:paraId="75B4B6A7" w14:textId="77777777" w:rsidR="007603B4" w:rsidRPr="002D042F" w:rsidRDefault="007603B4" w:rsidP="00B5706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val="ru-RU"/>
        </w:rPr>
      </w:pPr>
      <w:r w:rsidRPr="002D042F">
        <w:rPr>
          <w:sz w:val="28"/>
          <w:szCs w:val="28"/>
          <w:lang w:val="ru-RU"/>
        </w:rPr>
        <w:t xml:space="preserve">Соликамского </w:t>
      </w:r>
      <w:r w:rsidR="003C6702">
        <w:rPr>
          <w:sz w:val="28"/>
          <w:szCs w:val="28"/>
          <w:lang w:val="ru-RU"/>
        </w:rPr>
        <w:t>муниципального округа</w:t>
      </w:r>
      <w:r w:rsidR="003C6702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>глава администрации Соликамского</w:t>
      </w:r>
    </w:p>
    <w:p w14:paraId="30D00ED8" w14:textId="77777777" w:rsidR="007603B4" w:rsidRPr="002D042F" w:rsidRDefault="007603B4" w:rsidP="00B5706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val="ru-RU"/>
        </w:rPr>
      </w:pP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r w:rsidR="003C6702">
        <w:rPr>
          <w:sz w:val="28"/>
          <w:szCs w:val="28"/>
          <w:lang w:val="ru-RU"/>
        </w:rPr>
        <w:t>муниципального</w:t>
      </w:r>
      <w:r w:rsidRPr="002D042F">
        <w:rPr>
          <w:sz w:val="28"/>
          <w:szCs w:val="28"/>
          <w:lang w:val="ru-RU"/>
        </w:rPr>
        <w:t xml:space="preserve"> округа</w:t>
      </w:r>
    </w:p>
    <w:p w14:paraId="38D636C8" w14:textId="77777777" w:rsidR="007603B4" w:rsidRPr="00381846" w:rsidRDefault="007603B4" w:rsidP="00B5706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val="ru-RU"/>
        </w:rPr>
      </w:pP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И.Г.Мингазеев</w:t>
      </w:r>
      <w:proofErr w:type="spellEnd"/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proofErr w:type="spellStart"/>
      <w:r w:rsidR="001746FE">
        <w:rPr>
          <w:sz w:val="28"/>
          <w:szCs w:val="28"/>
          <w:lang w:val="ru-RU"/>
        </w:rPr>
        <w:t>А.А.Русанов</w:t>
      </w:r>
      <w:proofErr w:type="spellEnd"/>
    </w:p>
    <w:sectPr w:rsidR="007603B4" w:rsidRPr="00381846" w:rsidSect="003B5EA9"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82D77" w14:textId="77777777" w:rsidR="00FA74D6" w:rsidRDefault="00FA74D6" w:rsidP="00E361FA">
      <w:r>
        <w:separator/>
      </w:r>
    </w:p>
  </w:endnote>
  <w:endnote w:type="continuationSeparator" w:id="0">
    <w:p w14:paraId="6769CF96" w14:textId="77777777" w:rsidR="00FA74D6" w:rsidRDefault="00FA74D6" w:rsidP="00E36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B7A3B" w14:textId="77777777" w:rsidR="00FA74D6" w:rsidRDefault="00FA74D6" w:rsidP="00E361FA">
      <w:r>
        <w:separator/>
      </w:r>
    </w:p>
  </w:footnote>
  <w:footnote w:type="continuationSeparator" w:id="0">
    <w:p w14:paraId="78E3DC53" w14:textId="77777777" w:rsidR="00FA74D6" w:rsidRDefault="00FA74D6" w:rsidP="00E361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07C58"/>
    <w:multiLevelType w:val="multilevel"/>
    <w:tmpl w:val="4A283150"/>
    <w:lvl w:ilvl="0">
      <w:start w:val="1"/>
      <w:numFmt w:val="decimal"/>
      <w:lvlText w:val="%1."/>
      <w:lvlJc w:val="left"/>
      <w:pPr>
        <w:ind w:left="1909" w:hanging="120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" w15:restartNumberingAfterBreak="0">
    <w:nsid w:val="08794AAB"/>
    <w:multiLevelType w:val="multilevel"/>
    <w:tmpl w:val="6B262C1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</w:rPr>
    </w:lvl>
  </w:abstractNum>
  <w:abstractNum w:abstractNumId="2" w15:restartNumberingAfterBreak="0">
    <w:nsid w:val="223760A2"/>
    <w:multiLevelType w:val="hybridMultilevel"/>
    <w:tmpl w:val="8AD45AD8"/>
    <w:lvl w:ilvl="0" w:tplc="A2A89BA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229743B0"/>
    <w:multiLevelType w:val="multilevel"/>
    <w:tmpl w:val="D31203B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27F21A80"/>
    <w:multiLevelType w:val="hybridMultilevel"/>
    <w:tmpl w:val="5998902C"/>
    <w:lvl w:ilvl="0" w:tplc="10587740">
      <w:start w:val="1"/>
      <w:numFmt w:val="decimal"/>
      <w:lvlText w:val="%1."/>
      <w:lvlJc w:val="left"/>
      <w:pPr>
        <w:ind w:left="1860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2E912341"/>
    <w:multiLevelType w:val="hybridMultilevel"/>
    <w:tmpl w:val="5E10F44C"/>
    <w:lvl w:ilvl="0" w:tplc="39D2A8A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5663BA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1472AC64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84EB72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8520E76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A90B6F8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5AED92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EC0AC8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68AE4966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E6855D6"/>
    <w:multiLevelType w:val="multilevel"/>
    <w:tmpl w:val="4A283150"/>
    <w:lvl w:ilvl="0">
      <w:start w:val="1"/>
      <w:numFmt w:val="decimal"/>
      <w:lvlText w:val="%1."/>
      <w:lvlJc w:val="left"/>
      <w:pPr>
        <w:ind w:left="1909" w:hanging="120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7" w15:restartNumberingAfterBreak="0">
    <w:nsid w:val="617F7F5A"/>
    <w:multiLevelType w:val="hybridMultilevel"/>
    <w:tmpl w:val="E4D44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70595040">
    <w:abstractNumId w:val="7"/>
  </w:num>
  <w:num w:numId="2" w16cid:durableId="99104563">
    <w:abstractNumId w:val="4"/>
  </w:num>
  <w:num w:numId="3" w16cid:durableId="508952954">
    <w:abstractNumId w:val="2"/>
  </w:num>
  <w:num w:numId="4" w16cid:durableId="974994139">
    <w:abstractNumId w:val="0"/>
  </w:num>
  <w:num w:numId="5" w16cid:durableId="883519919">
    <w:abstractNumId w:val="5"/>
  </w:num>
  <w:num w:numId="6" w16cid:durableId="1280989388">
    <w:abstractNumId w:val="1"/>
  </w:num>
  <w:num w:numId="7" w16cid:durableId="520049849">
    <w:abstractNumId w:val="6"/>
  </w:num>
  <w:num w:numId="8" w16cid:durableId="9403797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135E"/>
    <w:rsid w:val="00000C0B"/>
    <w:rsid w:val="00002E13"/>
    <w:rsid w:val="00003D79"/>
    <w:rsid w:val="00010025"/>
    <w:rsid w:val="0002081C"/>
    <w:rsid w:val="00026BC4"/>
    <w:rsid w:val="000314FB"/>
    <w:rsid w:val="000344B3"/>
    <w:rsid w:val="00050196"/>
    <w:rsid w:val="00056EC0"/>
    <w:rsid w:val="000657D9"/>
    <w:rsid w:val="00067C01"/>
    <w:rsid w:val="000727C9"/>
    <w:rsid w:val="00075233"/>
    <w:rsid w:val="0007539E"/>
    <w:rsid w:val="0008307E"/>
    <w:rsid w:val="00085AAD"/>
    <w:rsid w:val="00097CC0"/>
    <w:rsid w:val="000A3BFE"/>
    <w:rsid w:val="000A5A4D"/>
    <w:rsid w:val="000B2B0D"/>
    <w:rsid w:val="000B2C7B"/>
    <w:rsid w:val="000D4E58"/>
    <w:rsid w:val="000D6606"/>
    <w:rsid w:val="000E110D"/>
    <w:rsid w:val="000E47A8"/>
    <w:rsid w:val="000E51A8"/>
    <w:rsid w:val="000E6B36"/>
    <w:rsid w:val="000F31CE"/>
    <w:rsid w:val="000F471D"/>
    <w:rsid w:val="000F52D9"/>
    <w:rsid w:val="000F69B0"/>
    <w:rsid w:val="00111002"/>
    <w:rsid w:val="00114ABD"/>
    <w:rsid w:val="00117186"/>
    <w:rsid w:val="001279C7"/>
    <w:rsid w:val="00130E60"/>
    <w:rsid w:val="00136ACA"/>
    <w:rsid w:val="001418D3"/>
    <w:rsid w:val="00152A00"/>
    <w:rsid w:val="001549F9"/>
    <w:rsid w:val="00154C4F"/>
    <w:rsid w:val="00155E58"/>
    <w:rsid w:val="00164E76"/>
    <w:rsid w:val="001746FE"/>
    <w:rsid w:val="00180B5E"/>
    <w:rsid w:val="00181FA0"/>
    <w:rsid w:val="00190382"/>
    <w:rsid w:val="0019062B"/>
    <w:rsid w:val="00191E66"/>
    <w:rsid w:val="001945A2"/>
    <w:rsid w:val="00196534"/>
    <w:rsid w:val="001B602E"/>
    <w:rsid w:val="001B7015"/>
    <w:rsid w:val="001C4B11"/>
    <w:rsid w:val="001D0D0A"/>
    <w:rsid w:val="001E2FD3"/>
    <w:rsid w:val="001E53B4"/>
    <w:rsid w:val="001E53CE"/>
    <w:rsid w:val="001E723A"/>
    <w:rsid w:val="001F0740"/>
    <w:rsid w:val="001F07B2"/>
    <w:rsid w:val="001F6596"/>
    <w:rsid w:val="00206C73"/>
    <w:rsid w:val="00206CF2"/>
    <w:rsid w:val="0022256C"/>
    <w:rsid w:val="00222C72"/>
    <w:rsid w:val="00222F57"/>
    <w:rsid w:val="002260BE"/>
    <w:rsid w:val="002437E3"/>
    <w:rsid w:val="002478FC"/>
    <w:rsid w:val="002511AA"/>
    <w:rsid w:val="00254EE4"/>
    <w:rsid w:val="0025633A"/>
    <w:rsid w:val="00257840"/>
    <w:rsid w:val="00261641"/>
    <w:rsid w:val="00270B0B"/>
    <w:rsid w:val="00282EE6"/>
    <w:rsid w:val="00293FCB"/>
    <w:rsid w:val="00297362"/>
    <w:rsid w:val="002A26A5"/>
    <w:rsid w:val="002A2BC8"/>
    <w:rsid w:val="002B157F"/>
    <w:rsid w:val="002B6017"/>
    <w:rsid w:val="002C5A1B"/>
    <w:rsid w:val="002C7984"/>
    <w:rsid w:val="002C7C92"/>
    <w:rsid w:val="002D042F"/>
    <w:rsid w:val="002D4204"/>
    <w:rsid w:val="002F1C2A"/>
    <w:rsid w:val="002F283C"/>
    <w:rsid w:val="002F363E"/>
    <w:rsid w:val="002F4997"/>
    <w:rsid w:val="00300A7C"/>
    <w:rsid w:val="0030679A"/>
    <w:rsid w:val="00314870"/>
    <w:rsid w:val="00317EE5"/>
    <w:rsid w:val="00325D74"/>
    <w:rsid w:val="00326309"/>
    <w:rsid w:val="00326779"/>
    <w:rsid w:val="00330F1B"/>
    <w:rsid w:val="003340A0"/>
    <w:rsid w:val="00340505"/>
    <w:rsid w:val="0034548A"/>
    <w:rsid w:val="003463CE"/>
    <w:rsid w:val="00351A8E"/>
    <w:rsid w:val="00353541"/>
    <w:rsid w:val="003579C9"/>
    <w:rsid w:val="00363697"/>
    <w:rsid w:val="00365749"/>
    <w:rsid w:val="0036599A"/>
    <w:rsid w:val="0037145E"/>
    <w:rsid w:val="00372A60"/>
    <w:rsid w:val="00380E76"/>
    <w:rsid w:val="00381846"/>
    <w:rsid w:val="0038292E"/>
    <w:rsid w:val="00387B0C"/>
    <w:rsid w:val="003926F2"/>
    <w:rsid w:val="003A28E3"/>
    <w:rsid w:val="003A4406"/>
    <w:rsid w:val="003B4A8C"/>
    <w:rsid w:val="003B5EA9"/>
    <w:rsid w:val="003B6B0C"/>
    <w:rsid w:val="003B7C44"/>
    <w:rsid w:val="003C50F5"/>
    <w:rsid w:val="003C6702"/>
    <w:rsid w:val="003E1B7E"/>
    <w:rsid w:val="003E7B96"/>
    <w:rsid w:val="003F45E3"/>
    <w:rsid w:val="003F6FFA"/>
    <w:rsid w:val="0041717A"/>
    <w:rsid w:val="00443C81"/>
    <w:rsid w:val="00452E92"/>
    <w:rsid w:val="0045496A"/>
    <w:rsid w:val="004549B7"/>
    <w:rsid w:val="00461125"/>
    <w:rsid w:val="00474262"/>
    <w:rsid w:val="00474F63"/>
    <w:rsid w:val="004753C2"/>
    <w:rsid w:val="0048371B"/>
    <w:rsid w:val="00484A4D"/>
    <w:rsid w:val="00493619"/>
    <w:rsid w:val="00497241"/>
    <w:rsid w:val="004A2D59"/>
    <w:rsid w:val="004A6D9F"/>
    <w:rsid w:val="004B4F1F"/>
    <w:rsid w:val="004B7B91"/>
    <w:rsid w:val="004C23C1"/>
    <w:rsid w:val="004C5CC3"/>
    <w:rsid w:val="004D77A9"/>
    <w:rsid w:val="004D7D97"/>
    <w:rsid w:val="004F5C0F"/>
    <w:rsid w:val="0050165F"/>
    <w:rsid w:val="005021BC"/>
    <w:rsid w:val="00505E87"/>
    <w:rsid w:val="00507FC2"/>
    <w:rsid w:val="005143D1"/>
    <w:rsid w:val="00521473"/>
    <w:rsid w:val="005308BF"/>
    <w:rsid w:val="00537494"/>
    <w:rsid w:val="00537B2F"/>
    <w:rsid w:val="00545C02"/>
    <w:rsid w:val="005532B4"/>
    <w:rsid w:val="00565968"/>
    <w:rsid w:val="00567E8F"/>
    <w:rsid w:val="00570EDC"/>
    <w:rsid w:val="00571619"/>
    <w:rsid w:val="005727A2"/>
    <w:rsid w:val="005738BA"/>
    <w:rsid w:val="005752D1"/>
    <w:rsid w:val="00575414"/>
    <w:rsid w:val="00580568"/>
    <w:rsid w:val="005854B7"/>
    <w:rsid w:val="00593D36"/>
    <w:rsid w:val="005A2AA9"/>
    <w:rsid w:val="005A2C86"/>
    <w:rsid w:val="005A58D7"/>
    <w:rsid w:val="005B2D43"/>
    <w:rsid w:val="005B5E6D"/>
    <w:rsid w:val="005B7CE1"/>
    <w:rsid w:val="005B7E17"/>
    <w:rsid w:val="005C2727"/>
    <w:rsid w:val="005C60D6"/>
    <w:rsid w:val="005D13B8"/>
    <w:rsid w:val="005D2227"/>
    <w:rsid w:val="005D37D2"/>
    <w:rsid w:val="005D46D4"/>
    <w:rsid w:val="005E4E3E"/>
    <w:rsid w:val="005E738D"/>
    <w:rsid w:val="005F3156"/>
    <w:rsid w:val="00614421"/>
    <w:rsid w:val="00621CE2"/>
    <w:rsid w:val="00624ED0"/>
    <w:rsid w:val="0062691C"/>
    <w:rsid w:val="006272A7"/>
    <w:rsid w:val="00627DFC"/>
    <w:rsid w:val="00644BD1"/>
    <w:rsid w:val="00645ACA"/>
    <w:rsid w:val="00646484"/>
    <w:rsid w:val="00652747"/>
    <w:rsid w:val="00652C6F"/>
    <w:rsid w:val="006570C7"/>
    <w:rsid w:val="0065766F"/>
    <w:rsid w:val="00660579"/>
    <w:rsid w:val="00667062"/>
    <w:rsid w:val="00673803"/>
    <w:rsid w:val="0067489B"/>
    <w:rsid w:val="006758EE"/>
    <w:rsid w:val="00675EE2"/>
    <w:rsid w:val="006874B2"/>
    <w:rsid w:val="00691B0B"/>
    <w:rsid w:val="00692EC1"/>
    <w:rsid w:val="006939FB"/>
    <w:rsid w:val="006B3C39"/>
    <w:rsid w:val="006B6408"/>
    <w:rsid w:val="006B7B5B"/>
    <w:rsid w:val="006C7C16"/>
    <w:rsid w:val="006D3B15"/>
    <w:rsid w:val="006D4672"/>
    <w:rsid w:val="006E115C"/>
    <w:rsid w:val="006E3B2E"/>
    <w:rsid w:val="006E47B0"/>
    <w:rsid w:val="006F1C1C"/>
    <w:rsid w:val="006F45AC"/>
    <w:rsid w:val="00701A92"/>
    <w:rsid w:val="0070755C"/>
    <w:rsid w:val="0071582B"/>
    <w:rsid w:val="007328DF"/>
    <w:rsid w:val="0074293C"/>
    <w:rsid w:val="007460B7"/>
    <w:rsid w:val="00755CCA"/>
    <w:rsid w:val="007603B4"/>
    <w:rsid w:val="00770F64"/>
    <w:rsid w:val="0077663E"/>
    <w:rsid w:val="00782A5C"/>
    <w:rsid w:val="00783057"/>
    <w:rsid w:val="00783C8E"/>
    <w:rsid w:val="00783FC9"/>
    <w:rsid w:val="00785F11"/>
    <w:rsid w:val="007A3658"/>
    <w:rsid w:val="007A6B27"/>
    <w:rsid w:val="007A709E"/>
    <w:rsid w:val="007B4FA0"/>
    <w:rsid w:val="007C1FE6"/>
    <w:rsid w:val="007C75ED"/>
    <w:rsid w:val="007D0F8A"/>
    <w:rsid w:val="007D3032"/>
    <w:rsid w:val="007D3B96"/>
    <w:rsid w:val="007E2331"/>
    <w:rsid w:val="007E7818"/>
    <w:rsid w:val="007F4BBE"/>
    <w:rsid w:val="00805FC5"/>
    <w:rsid w:val="008135F2"/>
    <w:rsid w:val="00821634"/>
    <w:rsid w:val="00835F54"/>
    <w:rsid w:val="0087535F"/>
    <w:rsid w:val="00882BEC"/>
    <w:rsid w:val="008A1EA4"/>
    <w:rsid w:val="008A6B35"/>
    <w:rsid w:val="008B4FA8"/>
    <w:rsid w:val="008C3744"/>
    <w:rsid w:val="008C6A21"/>
    <w:rsid w:val="008D2758"/>
    <w:rsid w:val="008D74A3"/>
    <w:rsid w:val="008F30AB"/>
    <w:rsid w:val="0090531C"/>
    <w:rsid w:val="009108CE"/>
    <w:rsid w:val="00926423"/>
    <w:rsid w:val="00930884"/>
    <w:rsid w:val="00930D80"/>
    <w:rsid w:val="0093269E"/>
    <w:rsid w:val="0094656D"/>
    <w:rsid w:val="00951326"/>
    <w:rsid w:val="00955BD8"/>
    <w:rsid w:val="0097115A"/>
    <w:rsid w:val="00972DA3"/>
    <w:rsid w:val="00977169"/>
    <w:rsid w:val="00977E34"/>
    <w:rsid w:val="0098452F"/>
    <w:rsid w:val="009906AF"/>
    <w:rsid w:val="009921D3"/>
    <w:rsid w:val="00992317"/>
    <w:rsid w:val="00994CF0"/>
    <w:rsid w:val="009A086F"/>
    <w:rsid w:val="009A2824"/>
    <w:rsid w:val="009B293B"/>
    <w:rsid w:val="009B56A8"/>
    <w:rsid w:val="009C0DD3"/>
    <w:rsid w:val="009E6269"/>
    <w:rsid w:val="00A1001F"/>
    <w:rsid w:val="00A1013E"/>
    <w:rsid w:val="00A10CD2"/>
    <w:rsid w:val="00A17929"/>
    <w:rsid w:val="00A22B6F"/>
    <w:rsid w:val="00A360E0"/>
    <w:rsid w:val="00A36AC8"/>
    <w:rsid w:val="00A50760"/>
    <w:rsid w:val="00A523F8"/>
    <w:rsid w:val="00A60248"/>
    <w:rsid w:val="00A60F71"/>
    <w:rsid w:val="00A61FA7"/>
    <w:rsid w:val="00A649CC"/>
    <w:rsid w:val="00A66145"/>
    <w:rsid w:val="00A73617"/>
    <w:rsid w:val="00A83B68"/>
    <w:rsid w:val="00A85E98"/>
    <w:rsid w:val="00A949F2"/>
    <w:rsid w:val="00AA0DD0"/>
    <w:rsid w:val="00AA5B6C"/>
    <w:rsid w:val="00AB2CCD"/>
    <w:rsid w:val="00AB74A3"/>
    <w:rsid w:val="00AC027C"/>
    <w:rsid w:val="00AC2E42"/>
    <w:rsid w:val="00AD4056"/>
    <w:rsid w:val="00AD5A8A"/>
    <w:rsid w:val="00AE0EEE"/>
    <w:rsid w:val="00AE2A26"/>
    <w:rsid w:val="00AF7BC0"/>
    <w:rsid w:val="00B00423"/>
    <w:rsid w:val="00B00C93"/>
    <w:rsid w:val="00B037C1"/>
    <w:rsid w:val="00B1261B"/>
    <w:rsid w:val="00B133C9"/>
    <w:rsid w:val="00B15FE5"/>
    <w:rsid w:val="00B27773"/>
    <w:rsid w:val="00B304B0"/>
    <w:rsid w:val="00B31685"/>
    <w:rsid w:val="00B37F41"/>
    <w:rsid w:val="00B40C64"/>
    <w:rsid w:val="00B57068"/>
    <w:rsid w:val="00B701FC"/>
    <w:rsid w:val="00B80094"/>
    <w:rsid w:val="00B81AA3"/>
    <w:rsid w:val="00B837BB"/>
    <w:rsid w:val="00B8387B"/>
    <w:rsid w:val="00B87F8D"/>
    <w:rsid w:val="00B91B40"/>
    <w:rsid w:val="00B95A87"/>
    <w:rsid w:val="00BA02A3"/>
    <w:rsid w:val="00BA1307"/>
    <w:rsid w:val="00BA5C81"/>
    <w:rsid w:val="00BB4D59"/>
    <w:rsid w:val="00BC03EA"/>
    <w:rsid w:val="00BE33D9"/>
    <w:rsid w:val="00C074E2"/>
    <w:rsid w:val="00C13A91"/>
    <w:rsid w:val="00C27F15"/>
    <w:rsid w:val="00C423E8"/>
    <w:rsid w:val="00C460C1"/>
    <w:rsid w:val="00C55A18"/>
    <w:rsid w:val="00C62EDC"/>
    <w:rsid w:val="00C64001"/>
    <w:rsid w:val="00C66C22"/>
    <w:rsid w:val="00C72584"/>
    <w:rsid w:val="00C72EE2"/>
    <w:rsid w:val="00C75509"/>
    <w:rsid w:val="00C85A83"/>
    <w:rsid w:val="00C873ED"/>
    <w:rsid w:val="00C91EC8"/>
    <w:rsid w:val="00C92948"/>
    <w:rsid w:val="00C95727"/>
    <w:rsid w:val="00CA21AC"/>
    <w:rsid w:val="00CC2328"/>
    <w:rsid w:val="00CC7BEF"/>
    <w:rsid w:val="00CD059E"/>
    <w:rsid w:val="00CD3F62"/>
    <w:rsid w:val="00CD7AC1"/>
    <w:rsid w:val="00CD7C02"/>
    <w:rsid w:val="00CE5A76"/>
    <w:rsid w:val="00CF1C44"/>
    <w:rsid w:val="00CF2D5C"/>
    <w:rsid w:val="00CF2DC8"/>
    <w:rsid w:val="00CF7C4B"/>
    <w:rsid w:val="00D032B3"/>
    <w:rsid w:val="00D060C7"/>
    <w:rsid w:val="00D11B79"/>
    <w:rsid w:val="00D12084"/>
    <w:rsid w:val="00D161E6"/>
    <w:rsid w:val="00D20438"/>
    <w:rsid w:val="00D23535"/>
    <w:rsid w:val="00D27436"/>
    <w:rsid w:val="00D30435"/>
    <w:rsid w:val="00D4524D"/>
    <w:rsid w:val="00D468FE"/>
    <w:rsid w:val="00D50200"/>
    <w:rsid w:val="00D5183F"/>
    <w:rsid w:val="00D52CDC"/>
    <w:rsid w:val="00D53789"/>
    <w:rsid w:val="00D73019"/>
    <w:rsid w:val="00D83090"/>
    <w:rsid w:val="00DA41FD"/>
    <w:rsid w:val="00DB3280"/>
    <w:rsid w:val="00DC02C3"/>
    <w:rsid w:val="00DC3384"/>
    <w:rsid w:val="00DD0585"/>
    <w:rsid w:val="00DD136C"/>
    <w:rsid w:val="00DE0E56"/>
    <w:rsid w:val="00DE25E4"/>
    <w:rsid w:val="00DE28EC"/>
    <w:rsid w:val="00DE493D"/>
    <w:rsid w:val="00DF4519"/>
    <w:rsid w:val="00E01A0B"/>
    <w:rsid w:val="00E04726"/>
    <w:rsid w:val="00E061A6"/>
    <w:rsid w:val="00E14E08"/>
    <w:rsid w:val="00E170FE"/>
    <w:rsid w:val="00E231D8"/>
    <w:rsid w:val="00E236F0"/>
    <w:rsid w:val="00E33F75"/>
    <w:rsid w:val="00E34FD5"/>
    <w:rsid w:val="00E361FA"/>
    <w:rsid w:val="00E42DBA"/>
    <w:rsid w:val="00E577BD"/>
    <w:rsid w:val="00E66B2C"/>
    <w:rsid w:val="00E776CF"/>
    <w:rsid w:val="00E87308"/>
    <w:rsid w:val="00E90DC7"/>
    <w:rsid w:val="00EC45C4"/>
    <w:rsid w:val="00EC62C0"/>
    <w:rsid w:val="00EF3E0A"/>
    <w:rsid w:val="00EF55E1"/>
    <w:rsid w:val="00F002BA"/>
    <w:rsid w:val="00F00669"/>
    <w:rsid w:val="00F153ED"/>
    <w:rsid w:val="00F23E4C"/>
    <w:rsid w:val="00F25C0A"/>
    <w:rsid w:val="00F30858"/>
    <w:rsid w:val="00F355F4"/>
    <w:rsid w:val="00F3757A"/>
    <w:rsid w:val="00F40534"/>
    <w:rsid w:val="00F44B48"/>
    <w:rsid w:val="00F5128B"/>
    <w:rsid w:val="00F60A9D"/>
    <w:rsid w:val="00F66C2D"/>
    <w:rsid w:val="00F7152B"/>
    <w:rsid w:val="00F84054"/>
    <w:rsid w:val="00F9135E"/>
    <w:rsid w:val="00F914AF"/>
    <w:rsid w:val="00FA3AFB"/>
    <w:rsid w:val="00FA6E9A"/>
    <w:rsid w:val="00FA74D6"/>
    <w:rsid w:val="00FB5982"/>
    <w:rsid w:val="00FC1F55"/>
    <w:rsid w:val="00FC22F8"/>
    <w:rsid w:val="00FF4343"/>
    <w:rsid w:val="00FF4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3F7B91"/>
  <w15:docId w15:val="{AB40F796-DD26-4FBE-9563-812D32385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35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1001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="Calibri" w:hAnsi="Times New Roman CYR"/>
      <w:b/>
      <w:bCs/>
      <w:color w:val="26282F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1001F"/>
    <w:rPr>
      <w:rFonts w:ascii="Times New Roman CYR" w:hAnsi="Times New Roman CYR" w:cs="Times New Roman"/>
      <w:b/>
      <w:color w:val="26282F"/>
      <w:sz w:val="24"/>
      <w:lang w:eastAsia="ru-RU"/>
    </w:rPr>
  </w:style>
  <w:style w:type="paragraph" w:styleId="a3">
    <w:name w:val="Body Text"/>
    <w:basedOn w:val="a"/>
    <w:link w:val="a4"/>
    <w:uiPriority w:val="99"/>
    <w:rsid w:val="009E6269"/>
    <w:pPr>
      <w:widowControl w:val="0"/>
      <w:autoSpaceDE w:val="0"/>
      <w:autoSpaceDN w:val="0"/>
      <w:adjustRightInd w:val="0"/>
      <w:spacing w:after="120"/>
    </w:pPr>
    <w:rPr>
      <w:rFonts w:eastAsia="Calibri"/>
      <w:sz w:val="20"/>
      <w:szCs w:val="20"/>
      <w:lang w:val="ru-RU" w:eastAsia="ru-RU"/>
    </w:rPr>
  </w:style>
  <w:style w:type="character" w:customStyle="1" w:styleId="a4">
    <w:name w:val="Основной текст Знак"/>
    <w:link w:val="a3"/>
    <w:uiPriority w:val="99"/>
    <w:locked/>
    <w:rsid w:val="009E6269"/>
    <w:rPr>
      <w:rFonts w:ascii="Times New Roman" w:hAnsi="Times New Roman" w:cs="Times New Roman"/>
      <w:sz w:val="20"/>
      <w:lang w:eastAsia="ru-RU"/>
    </w:rPr>
  </w:style>
  <w:style w:type="paragraph" w:customStyle="1" w:styleId="11">
    <w:name w:val="Знак1"/>
    <w:basedOn w:val="a"/>
    <w:uiPriority w:val="99"/>
    <w:rsid w:val="009E6269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a5">
    <w:name w:val="No Spacing"/>
    <w:uiPriority w:val="99"/>
    <w:qFormat/>
    <w:rsid w:val="00BE33D9"/>
    <w:rPr>
      <w:sz w:val="22"/>
      <w:szCs w:val="22"/>
      <w:lang w:eastAsia="en-US"/>
    </w:rPr>
  </w:style>
  <w:style w:type="table" w:styleId="a6">
    <w:name w:val="Table Grid"/>
    <w:basedOn w:val="a1"/>
    <w:uiPriority w:val="99"/>
    <w:rsid w:val="006F45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99"/>
    <w:qFormat/>
    <w:rsid w:val="00282EE6"/>
    <w:pPr>
      <w:ind w:left="720"/>
      <w:contextualSpacing/>
    </w:pPr>
  </w:style>
  <w:style w:type="paragraph" w:customStyle="1" w:styleId="msonormalcxspmiddle">
    <w:name w:val="msonormalcxspmiddle"/>
    <w:basedOn w:val="a"/>
    <w:uiPriority w:val="99"/>
    <w:rsid w:val="00300A7C"/>
    <w:pPr>
      <w:spacing w:before="100" w:beforeAutospacing="1" w:after="100" w:afterAutospacing="1"/>
    </w:pPr>
    <w:rPr>
      <w:lang w:val="ru-RU" w:eastAsia="ru-RU"/>
    </w:rPr>
  </w:style>
  <w:style w:type="paragraph" w:customStyle="1" w:styleId="ConsPlusTitle">
    <w:name w:val="ConsPlusTitle"/>
    <w:uiPriority w:val="99"/>
    <w:rsid w:val="00300A7C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8">
    <w:name w:val="header"/>
    <w:basedOn w:val="a"/>
    <w:link w:val="a9"/>
    <w:uiPriority w:val="99"/>
    <w:rsid w:val="00E361FA"/>
    <w:pPr>
      <w:tabs>
        <w:tab w:val="center" w:pos="4677"/>
        <w:tab w:val="right" w:pos="9355"/>
      </w:tabs>
    </w:pPr>
    <w:rPr>
      <w:rFonts w:eastAsia="Calibri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E361FA"/>
    <w:rPr>
      <w:rFonts w:ascii="Times New Roman" w:hAnsi="Times New Roman" w:cs="Times New Roman"/>
      <w:sz w:val="24"/>
      <w:lang w:val="en-US"/>
    </w:rPr>
  </w:style>
  <w:style w:type="paragraph" w:styleId="aa">
    <w:name w:val="footer"/>
    <w:basedOn w:val="a"/>
    <w:link w:val="ab"/>
    <w:uiPriority w:val="99"/>
    <w:semiHidden/>
    <w:rsid w:val="00E361FA"/>
    <w:pPr>
      <w:tabs>
        <w:tab w:val="center" w:pos="4677"/>
        <w:tab w:val="right" w:pos="9355"/>
      </w:tabs>
    </w:pPr>
    <w:rPr>
      <w:rFonts w:eastAsia="Calibri"/>
      <w:lang w:eastAsia="ru-RU"/>
    </w:rPr>
  </w:style>
  <w:style w:type="character" w:customStyle="1" w:styleId="ab">
    <w:name w:val="Нижний колонтитул Знак"/>
    <w:link w:val="aa"/>
    <w:uiPriority w:val="99"/>
    <w:semiHidden/>
    <w:locked/>
    <w:rsid w:val="00E361FA"/>
    <w:rPr>
      <w:rFonts w:ascii="Times New Roman" w:hAnsi="Times New Roman" w:cs="Times New Roman"/>
      <w:sz w:val="24"/>
      <w:lang w:val="en-US"/>
    </w:rPr>
  </w:style>
  <w:style w:type="character" w:customStyle="1" w:styleId="ac">
    <w:name w:val="Цветовое выделение"/>
    <w:uiPriority w:val="99"/>
    <w:rsid w:val="00805FC5"/>
    <w:rPr>
      <w:b/>
      <w:color w:val="26282F"/>
    </w:rPr>
  </w:style>
  <w:style w:type="character" w:styleId="ad">
    <w:name w:val="Emphasis"/>
    <w:uiPriority w:val="99"/>
    <w:qFormat/>
    <w:locked/>
    <w:rsid w:val="00F002BA"/>
    <w:rPr>
      <w:rFonts w:cs="Times New Roman"/>
      <w:i/>
    </w:rPr>
  </w:style>
  <w:style w:type="paragraph" w:customStyle="1" w:styleId="consplusnormal">
    <w:name w:val="consplusnormal"/>
    <w:basedOn w:val="a"/>
    <w:uiPriority w:val="99"/>
    <w:rsid w:val="00835F54"/>
    <w:pPr>
      <w:spacing w:before="100" w:beforeAutospacing="1" w:after="100" w:afterAutospacing="1"/>
    </w:pPr>
    <w:rPr>
      <w:lang w:val="ru-RU" w:eastAsia="ru-RU"/>
    </w:rPr>
  </w:style>
  <w:style w:type="character" w:customStyle="1" w:styleId="ae">
    <w:name w:val="Гипертекстовая ссылка"/>
    <w:uiPriority w:val="99"/>
    <w:rsid w:val="00783057"/>
    <w:rPr>
      <w:color w:val="106BBE"/>
    </w:rPr>
  </w:style>
  <w:style w:type="paragraph" w:customStyle="1" w:styleId="af">
    <w:name w:val="Заголовок к тексту"/>
    <w:basedOn w:val="a"/>
    <w:next w:val="a3"/>
    <w:uiPriority w:val="99"/>
    <w:rsid w:val="00D27436"/>
    <w:pPr>
      <w:suppressAutoHyphens/>
      <w:spacing w:after="480" w:line="240" w:lineRule="exact"/>
    </w:pPr>
    <w:rPr>
      <w:b/>
      <w:sz w:val="28"/>
      <w:szCs w:val="20"/>
      <w:lang w:val="ru-RU" w:eastAsia="ru-RU"/>
    </w:rPr>
  </w:style>
  <w:style w:type="paragraph" w:customStyle="1" w:styleId="af0">
    <w:name w:val="Исполнитель"/>
    <w:basedOn w:val="a3"/>
    <w:uiPriority w:val="99"/>
    <w:rsid w:val="00D27436"/>
    <w:pPr>
      <w:widowControl/>
      <w:suppressAutoHyphens/>
      <w:autoSpaceDE/>
      <w:autoSpaceDN/>
      <w:adjustRightInd/>
      <w:spacing w:after="0" w:line="240" w:lineRule="exact"/>
      <w:ind w:firstLine="709"/>
      <w:jc w:val="both"/>
    </w:pPr>
    <w:rPr>
      <w:sz w:val="28"/>
    </w:rPr>
  </w:style>
  <w:style w:type="paragraph" w:customStyle="1" w:styleId="s1">
    <w:name w:val="s_1"/>
    <w:basedOn w:val="a"/>
    <w:uiPriority w:val="99"/>
    <w:rsid w:val="006272A7"/>
    <w:pPr>
      <w:spacing w:before="100" w:beforeAutospacing="1" w:after="100" w:afterAutospacing="1"/>
    </w:pPr>
    <w:rPr>
      <w:lang w:val="ru-RU" w:eastAsia="ru-RU"/>
    </w:rPr>
  </w:style>
  <w:style w:type="paragraph" w:customStyle="1" w:styleId="s22">
    <w:name w:val="s_22"/>
    <w:basedOn w:val="a"/>
    <w:uiPriority w:val="99"/>
    <w:rsid w:val="006272A7"/>
    <w:pPr>
      <w:spacing w:before="100" w:beforeAutospacing="1" w:after="100" w:afterAutospacing="1"/>
    </w:pPr>
    <w:rPr>
      <w:lang w:val="ru-RU" w:eastAsia="ru-RU"/>
    </w:rPr>
  </w:style>
  <w:style w:type="character" w:styleId="af1">
    <w:name w:val="Hyperlink"/>
    <w:uiPriority w:val="99"/>
    <w:semiHidden/>
    <w:rsid w:val="006272A7"/>
    <w:rPr>
      <w:rFonts w:cs="Times New Roman"/>
      <w:color w:val="0000FF"/>
      <w:u w:val="single"/>
    </w:rPr>
  </w:style>
  <w:style w:type="character" w:styleId="af2">
    <w:name w:val="annotation reference"/>
    <w:uiPriority w:val="99"/>
    <w:semiHidden/>
    <w:rsid w:val="00BC03EA"/>
    <w:rPr>
      <w:rFonts w:cs="Times New Roman"/>
      <w:sz w:val="16"/>
    </w:rPr>
  </w:style>
  <w:style w:type="paragraph" w:styleId="af3">
    <w:name w:val="annotation text"/>
    <w:basedOn w:val="a"/>
    <w:link w:val="af4"/>
    <w:uiPriority w:val="99"/>
    <w:semiHidden/>
    <w:rsid w:val="00BC03EA"/>
    <w:rPr>
      <w:rFonts w:eastAsia="Calibri"/>
      <w:sz w:val="20"/>
      <w:szCs w:val="20"/>
    </w:rPr>
  </w:style>
  <w:style w:type="character" w:customStyle="1" w:styleId="af4">
    <w:name w:val="Текст примечания Знак"/>
    <w:link w:val="af3"/>
    <w:uiPriority w:val="99"/>
    <w:semiHidden/>
    <w:locked/>
    <w:rsid w:val="00BC03EA"/>
    <w:rPr>
      <w:rFonts w:ascii="Times New Roman" w:hAnsi="Times New Roman" w:cs="Times New Roman"/>
      <w:sz w:val="20"/>
      <w:lang w:val="en-US" w:eastAsia="en-US"/>
    </w:rPr>
  </w:style>
  <w:style w:type="paragraph" w:styleId="af5">
    <w:name w:val="annotation subject"/>
    <w:basedOn w:val="af3"/>
    <w:next w:val="af3"/>
    <w:link w:val="af6"/>
    <w:uiPriority w:val="99"/>
    <w:semiHidden/>
    <w:rsid w:val="00BC03EA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locked/>
    <w:rsid w:val="00BC03EA"/>
    <w:rPr>
      <w:rFonts w:ascii="Times New Roman" w:hAnsi="Times New Roman" w:cs="Times New Roman"/>
      <w:b/>
      <w:sz w:val="20"/>
      <w:lang w:val="en-US" w:eastAsia="en-US"/>
    </w:rPr>
  </w:style>
  <w:style w:type="paragraph" w:styleId="af7">
    <w:name w:val="Balloon Text"/>
    <w:basedOn w:val="a"/>
    <w:link w:val="af8"/>
    <w:uiPriority w:val="99"/>
    <w:semiHidden/>
    <w:rsid w:val="00BC03EA"/>
    <w:rPr>
      <w:rFonts w:ascii="Tahoma" w:eastAsia="Calibri" w:hAnsi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locked/>
    <w:rsid w:val="00BC03EA"/>
    <w:rPr>
      <w:rFonts w:ascii="Tahoma" w:hAnsi="Tahoma" w:cs="Times New Roman"/>
      <w:sz w:val="16"/>
      <w:lang w:val="en-US" w:eastAsia="en-US"/>
    </w:rPr>
  </w:style>
  <w:style w:type="character" w:customStyle="1" w:styleId="2">
    <w:name w:val="Основной текст (2)_"/>
    <w:link w:val="20"/>
    <w:rsid w:val="00387B0C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7B0C"/>
    <w:pPr>
      <w:shd w:val="clear" w:color="auto" w:fill="FFFFFF"/>
      <w:spacing w:line="0" w:lineRule="atLeast"/>
    </w:pPr>
    <w:rPr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7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10501">
          <w:marLeft w:val="0"/>
          <w:marRight w:val="0"/>
          <w:marTop w:val="192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324D4BAA3FD7E730B03C26B3AD3280C2FA85CEFF805FA898B2B1D05032A13F0D3C49711D5343ED8A54C75C48IFM1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5324D4BAA3FD7E730B03C26B3AD3280C2FA85C8FA855FA898B2B1D05032A13F1F3C11791D5056B8DB0E905149F967629D3F3E1DBBI8M9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908&amp;n=180802&amp;dst=10000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2026-02-03T07:22:00Z</cp:lastPrinted>
  <dcterms:created xsi:type="dcterms:W3CDTF">2026-02-03T05:58:00Z</dcterms:created>
  <dcterms:modified xsi:type="dcterms:W3CDTF">2026-02-19T09:48:00Z</dcterms:modified>
</cp:coreProperties>
</file>